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4825CA13" w:rsidR="00A209D6" w:rsidRPr="009117B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7B43CA">
        <w:rPr>
          <w:bCs/>
          <w:noProof w:val="0"/>
          <w:sz w:val="24"/>
          <w:szCs w:val="24"/>
        </w:rPr>
        <w:t xml:space="preserve">3GPP TSG-RAN WG2 </w:t>
      </w:r>
      <w:r w:rsidRPr="0031779B">
        <w:rPr>
          <w:bCs/>
          <w:noProof w:val="0"/>
          <w:sz w:val="24"/>
          <w:szCs w:val="24"/>
        </w:rPr>
        <w:t>Meeting #10</w:t>
      </w:r>
      <w:r w:rsidR="0031779B" w:rsidRPr="0031779B">
        <w:rPr>
          <w:bCs/>
          <w:noProof w:val="0"/>
          <w:sz w:val="24"/>
          <w:szCs w:val="24"/>
        </w:rPr>
        <w:t>8</w:t>
      </w:r>
      <w:r w:rsidRPr="007B43CA">
        <w:rPr>
          <w:bCs/>
          <w:noProof w:val="0"/>
          <w:sz w:val="24"/>
          <w:szCs w:val="24"/>
        </w:rPr>
        <w:tab/>
      </w:r>
      <w:bookmarkStart w:id="0" w:name="_GoBack"/>
      <w:r w:rsidRPr="009117B4">
        <w:rPr>
          <w:rFonts w:hint="eastAsia"/>
          <w:bCs/>
          <w:noProof w:val="0"/>
          <w:sz w:val="24"/>
          <w:szCs w:val="24"/>
        </w:rPr>
        <w:t>R</w:t>
      </w:r>
      <w:r w:rsidRPr="009117B4">
        <w:rPr>
          <w:bCs/>
          <w:noProof w:val="0"/>
          <w:sz w:val="24"/>
          <w:szCs w:val="24"/>
        </w:rPr>
        <w:t>2</w:t>
      </w:r>
      <w:r w:rsidRPr="009117B4">
        <w:rPr>
          <w:rFonts w:hint="eastAsia"/>
          <w:bCs/>
          <w:noProof w:val="0"/>
          <w:sz w:val="24"/>
          <w:szCs w:val="24"/>
        </w:rPr>
        <w:t>-</w:t>
      </w:r>
      <w:r w:rsidR="00143E9B" w:rsidRPr="009117B4">
        <w:rPr>
          <w:bCs/>
          <w:noProof w:val="0"/>
          <w:sz w:val="24"/>
          <w:szCs w:val="24"/>
        </w:rPr>
        <w:t>19</w:t>
      </w:r>
      <w:r w:rsidR="0031779B">
        <w:rPr>
          <w:bCs/>
          <w:noProof w:val="0"/>
          <w:sz w:val="24"/>
          <w:szCs w:val="24"/>
        </w:rPr>
        <w:t>15618</w:t>
      </w:r>
      <w:bookmarkEnd w:id="0"/>
    </w:p>
    <w:p w14:paraId="11776FA6" w14:textId="21D6AF84" w:rsidR="00A209D6" w:rsidRPr="00465587" w:rsidRDefault="0031779B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Reno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18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2019</w:t>
      </w:r>
      <w:r>
        <w:rPr>
          <w:rFonts w:eastAsia="SimSun"/>
          <w:bCs/>
          <w:sz w:val="24"/>
          <w:szCs w:val="24"/>
          <w:lang w:eastAsia="zh-CN"/>
        </w:rPr>
        <w:tab/>
      </w:r>
      <w:r w:rsidR="00C80F6A" w:rsidRPr="0031779B">
        <w:rPr>
          <w:rFonts w:hint="eastAsia"/>
          <w:bCs/>
          <w:i/>
          <w:noProof w:val="0"/>
          <w:sz w:val="24"/>
          <w:szCs w:val="24"/>
        </w:rPr>
        <w:t>R</w:t>
      </w:r>
      <w:r w:rsidR="00C80F6A" w:rsidRPr="0031779B">
        <w:rPr>
          <w:bCs/>
          <w:i/>
          <w:noProof w:val="0"/>
          <w:sz w:val="24"/>
          <w:szCs w:val="24"/>
        </w:rPr>
        <w:t>2</w:t>
      </w:r>
      <w:r w:rsidR="00C80F6A" w:rsidRPr="0031779B">
        <w:rPr>
          <w:rFonts w:hint="eastAsia"/>
          <w:bCs/>
          <w:i/>
          <w:noProof w:val="0"/>
          <w:sz w:val="24"/>
          <w:szCs w:val="24"/>
        </w:rPr>
        <w:t>-</w:t>
      </w:r>
      <w:r w:rsidR="00C80F6A" w:rsidRPr="0031779B">
        <w:rPr>
          <w:bCs/>
          <w:i/>
          <w:noProof w:val="0"/>
          <w:sz w:val="24"/>
          <w:szCs w:val="24"/>
        </w:rPr>
        <w:t>1913547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3D5197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117B4" w:rsidRPr="009117B4">
        <w:rPr>
          <w:rFonts w:cs="Arial"/>
          <w:b/>
          <w:bCs/>
          <w:sz w:val="24"/>
          <w:lang w:eastAsia="ja-JP"/>
        </w:rPr>
        <w:t>6</w:t>
      </w:r>
      <w:r w:rsidR="009117B4">
        <w:rPr>
          <w:rFonts w:cs="Arial"/>
          <w:b/>
          <w:bCs/>
          <w:sz w:val="24"/>
          <w:lang w:eastAsia="ja-JP"/>
        </w:rPr>
        <w:t>.12.2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4BFC41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830C5">
        <w:rPr>
          <w:rFonts w:ascii="Arial" w:hAnsi="Arial" w:cs="Arial"/>
          <w:b/>
          <w:bCs/>
          <w:sz w:val="24"/>
        </w:rPr>
        <w:t xml:space="preserve">Impact of </w:t>
      </w:r>
      <w:r w:rsidR="00490EE6">
        <w:rPr>
          <w:rFonts w:ascii="Arial" w:hAnsi="Arial" w:cs="Arial"/>
          <w:b/>
          <w:bCs/>
          <w:sz w:val="24"/>
        </w:rPr>
        <w:t>S</w:t>
      </w:r>
      <w:r w:rsidR="008830C5">
        <w:rPr>
          <w:rFonts w:ascii="Arial" w:hAnsi="Arial" w:cs="Arial"/>
          <w:b/>
          <w:bCs/>
          <w:sz w:val="24"/>
        </w:rPr>
        <w:t xml:space="preserve">NPN on </w:t>
      </w:r>
      <w:r w:rsidR="00797DDD">
        <w:rPr>
          <w:rFonts w:ascii="Arial" w:hAnsi="Arial" w:cs="Arial"/>
          <w:b/>
          <w:bCs/>
          <w:sz w:val="24"/>
        </w:rPr>
        <w:t xml:space="preserve">PLMN Check for </w:t>
      </w:r>
      <w:r w:rsidR="008830C5">
        <w:rPr>
          <w:rFonts w:ascii="Arial" w:hAnsi="Arial" w:cs="Arial"/>
          <w:b/>
          <w:bCs/>
          <w:sz w:val="24"/>
        </w:rPr>
        <w:t>MDT</w:t>
      </w:r>
    </w:p>
    <w:p w14:paraId="1F147C23" w14:textId="1F8B6B7C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117B4" w:rsidRPr="003C1BC0">
        <w:rPr>
          <w:rFonts w:ascii="Arial" w:hAnsi="Arial" w:cs="Arial"/>
          <w:b/>
          <w:bCs/>
          <w:sz w:val="24"/>
        </w:rPr>
        <w:t xml:space="preserve">NR_SON_MDT-Core </w:t>
      </w:r>
      <w:r w:rsidRPr="009117B4">
        <w:rPr>
          <w:rFonts w:ascii="Arial" w:hAnsi="Arial" w:cs="Arial"/>
          <w:b/>
          <w:bCs/>
          <w:sz w:val="24"/>
        </w:rPr>
        <w:t xml:space="preserve">- Release </w:t>
      </w:r>
      <w:r w:rsidR="009117B4" w:rsidRPr="009117B4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AE6D11D" w14:textId="4DA4C766" w:rsidR="008830C5" w:rsidRDefault="008830C5" w:rsidP="00A209D6">
      <w:r>
        <w:t>In LTE, when the UE is requested to report some stored information like logged measurements</w:t>
      </w:r>
      <w:r w:rsidR="009117B4">
        <w:t xml:space="preserve"> or RLF</w:t>
      </w:r>
      <w:r w:rsidR="00490EE6">
        <w:t xml:space="preserve"> </w:t>
      </w:r>
      <w:r w:rsidR="009117B4">
        <w:t>report</w:t>
      </w:r>
      <w:r>
        <w:t>, it first checks if the current PLMN is the same that the one that requested the measurement. In NR, RAN2 has decided to re-use the LTE framework for MDT</w:t>
      </w:r>
      <w:r w:rsidR="00D33F18">
        <w:t xml:space="preserve"> and the retrieval of logged data</w:t>
      </w:r>
      <w:r>
        <w:t>.</w:t>
      </w:r>
    </w:p>
    <w:p w14:paraId="42DFCB74" w14:textId="06C64974" w:rsidR="008830C5" w:rsidRDefault="008830C5" w:rsidP="00A209D6">
      <w:r>
        <w:t xml:space="preserve">When </w:t>
      </w:r>
      <w:r w:rsidR="00490EE6">
        <w:t>S</w:t>
      </w:r>
      <w:r>
        <w:t>NPN is used, the UE may not be connected to PLMN as such, but to a</w:t>
      </w:r>
      <w:r w:rsidR="00D33F18">
        <w:t>n</w:t>
      </w:r>
      <w:r>
        <w:t>other kind of service provider</w:t>
      </w:r>
      <w:r w:rsidR="00D33F18">
        <w:t>.</w:t>
      </w:r>
    </w:p>
    <w:p w14:paraId="19D693C0" w14:textId="1BD2F323" w:rsidR="008830C5" w:rsidRDefault="008830C5" w:rsidP="00A209D6">
      <w:r>
        <w:t xml:space="preserve">In this </w:t>
      </w:r>
      <w:r w:rsidR="0097595D">
        <w:t xml:space="preserve">contribution we analyse the impact on </w:t>
      </w:r>
      <w:r w:rsidR="00490EE6">
        <w:t>S</w:t>
      </w:r>
      <w:r w:rsidR="0097595D">
        <w:t xml:space="preserve">NPN and propose some way forward for </w:t>
      </w:r>
      <w:r w:rsidR="00AE4E4C">
        <w:t>MDT in NR.</w:t>
      </w:r>
    </w:p>
    <w:p w14:paraId="2BBFF540" w14:textId="052B28DE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2871CA">
        <w:t>LTE baseline</w:t>
      </w:r>
    </w:p>
    <w:p w14:paraId="2895FF6F" w14:textId="77777777" w:rsidR="00C16D84" w:rsidRDefault="00C16D84" w:rsidP="00C16D84">
      <w:pPr>
        <w:pStyle w:val="Heading2"/>
      </w:pPr>
      <w:r>
        <w:t>2</w:t>
      </w:r>
      <w:r w:rsidRPr="006E13D1">
        <w:t>.</w:t>
      </w:r>
      <w:r>
        <w:t>1</w:t>
      </w:r>
      <w:r w:rsidRPr="006E13D1">
        <w:tab/>
      </w:r>
      <w:r>
        <w:t>PLMN-ID storage</w:t>
      </w:r>
    </w:p>
    <w:p w14:paraId="3CB9472E" w14:textId="02B45C59" w:rsidR="00AE5CE5" w:rsidRDefault="00AE5CE5" w:rsidP="00A209D6">
      <w:r>
        <w:t>In LTE, for the following stored data, the PLMN-ID or PLMD-ID list is stored when the data collection begins</w:t>
      </w:r>
      <w:r w:rsidR="00F43823">
        <w:t xml:space="preserve"> or when the measurement collection is configured</w:t>
      </w:r>
      <w:r>
        <w:t>:</w:t>
      </w:r>
    </w:p>
    <w:p w14:paraId="0B1551F8" w14:textId="0DCDB7DD" w:rsidR="00AE5CE5" w:rsidRDefault="00AE5CE5" w:rsidP="00AE5CE5">
      <w:pPr>
        <w:pStyle w:val="B1"/>
        <w:ind w:left="284" w:firstLine="0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867590">
        <w:rPr>
          <w:i/>
        </w:rPr>
        <w:t>VarRLF-Report</w:t>
      </w:r>
    </w:p>
    <w:p w14:paraId="4BF64E51" w14:textId="51C5EF33" w:rsidR="00AE5CE5" w:rsidRDefault="00AE5CE5" w:rsidP="00AE5CE5">
      <w:pPr>
        <w:pStyle w:val="B1"/>
        <w:ind w:left="284" w:firstLine="0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867590">
        <w:rPr>
          <w:i/>
        </w:rPr>
        <w:t>VarConnEstFailReport</w:t>
      </w:r>
    </w:p>
    <w:p w14:paraId="43274E3F" w14:textId="16DAADEE" w:rsidR="00AE5CE5" w:rsidRDefault="00AE5CE5" w:rsidP="00AE5CE5">
      <w:pPr>
        <w:pStyle w:val="B1"/>
        <w:ind w:left="284" w:firstLine="0"/>
        <w:rPr>
          <w:i/>
          <w:iCs/>
          <w:lang w:eastAsia="zh-CN"/>
        </w:rPr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 w:rsidRPr="00867590">
        <w:rPr>
          <w:i/>
          <w:iCs/>
          <w:lang w:eastAsia="zh-CN"/>
        </w:rPr>
        <w:t>VarLogMeasReport</w:t>
      </w:r>
    </w:p>
    <w:p w14:paraId="302F517E" w14:textId="14269007" w:rsidR="00AE5CE5" w:rsidRDefault="00AE5CE5" w:rsidP="00AE5CE5">
      <w:r>
        <w:t xml:space="preserve">For </w:t>
      </w:r>
      <w:r w:rsidRPr="00AE5CE5">
        <w:rPr>
          <w:i/>
        </w:rPr>
        <w:t>VarRLF-Report</w:t>
      </w:r>
      <w:r>
        <w:t xml:space="preserve"> and </w:t>
      </w:r>
      <w:r w:rsidRPr="00AE5CE5">
        <w:rPr>
          <w:i/>
        </w:rPr>
        <w:t>VarLogMeasReport</w:t>
      </w:r>
      <w:r>
        <w:rPr>
          <w:i/>
        </w:rPr>
        <w:t xml:space="preserve">, </w:t>
      </w:r>
      <w:r>
        <w:t>UE stores the current RPL</w:t>
      </w:r>
      <w:r w:rsidR="00F43823">
        <w:t>M</w:t>
      </w:r>
      <w:r>
        <w:t xml:space="preserve">N and equivalent PLMNs. For </w:t>
      </w:r>
      <w:r w:rsidRPr="00867590">
        <w:rPr>
          <w:i/>
        </w:rPr>
        <w:t>VarConnEstFailReport</w:t>
      </w:r>
      <w:r>
        <w:rPr>
          <w:i/>
        </w:rPr>
        <w:t xml:space="preserve">, </w:t>
      </w:r>
      <w:r>
        <w:t xml:space="preserve">UE stores only the </w:t>
      </w:r>
      <w:r w:rsidR="00230FAA">
        <w:t>selected PLMN (See Annex</w:t>
      </w:r>
      <w:r w:rsidR="00F43823">
        <w:t xml:space="preserve"> A</w:t>
      </w:r>
      <w:r w:rsidR="00230FAA">
        <w:t>)</w:t>
      </w:r>
    </w:p>
    <w:p w14:paraId="3BF2EAD4" w14:textId="047EE40B" w:rsidR="00230FAA" w:rsidRPr="00AE5CE5" w:rsidRDefault="00230FAA" w:rsidP="00AE5CE5">
      <w:r w:rsidRPr="00230FAA">
        <w:rPr>
          <w:b/>
        </w:rPr>
        <w:t>Observation 1:</w:t>
      </w:r>
      <w:r>
        <w:t xml:space="preserve"> in LTE, UE stored the PLMN associated with the collected Data.</w:t>
      </w:r>
    </w:p>
    <w:p w14:paraId="4987DC61" w14:textId="52159DA4" w:rsidR="00230FAA" w:rsidRDefault="00230FAA" w:rsidP="00230FAA">
      <w:pPr>
        <w:pStyle w:val="Heading2"/>
      </w:pPr>
      <w:r>
        <w:t>2</w:t>
      </w:r>
      <w:r w:rsidRPr="006E13D1">
        <w:t>.</w:t>
      </w:r>
      <w:r w:rsidR="00465732">
        <w:t>2</w:t>
      </w:r>
      <w:r w:rsidRPr="006E13D1">
        <w:tab/>
      </w:r>
      <w:r>
        <w:t>Data Availability indication</w:t>
      </w:r>
    </w:p>
    <w:p w14:paraId="346F1523" w14:textId="77777777" w:rsidR="00F43823" w:rsidRDefault="00A27ABB" w:rsidP="00F43823">
      <w:r>
        <w:t>In LTE, when UE has available data for the network for report</w:t>
      </w:r>
      <w:r w:rsidR="00465732">
        <w:t>ing,</w:t>
      </w:r>
      <w:r>
        <w:t xml:space="preserve"> </w:t>
      </w:r>
      <w:r w:rsidR="00F07462">
        <w:t>it signal</w:t>
      </w:r>
      <w:r w:rsidR="00465732">
        <w:t>s</w:t>
      </w:r>
      <w:r w:rsidR="00F07462">
        <w:t xml:space="preserve"> the presence of the data </w:t>
      </w:r>
      <w:r w:rsidR="00465732">
        <w:t>in some selected messages</w:t>
      </w:r>
      <w:r w:rsidR="00F07462">
        <w:t>.</w:t>
      </w:r>
      <w:r w:rsidR="00F43823">
        <w:t xml:space="preserve"> </w:t>
      </w:r>
    </w:p>
    <w:p w14:paraId="7F580AA0" w14:textId="5D58D84E" w:rsidR="00465732" w:rsidRPr="00465732" w:rsidRDefault="00465732" w:rsidP="00F43823">
      <w:r w:rsidRPr="00465732">
        <w:t xml:space="preserve">For </w:t>
      </w:r>
      <w:r w:rsidRPr="00465732">
        <w:rPr>
          <w:i/>
        </w:rPr>
        <w:t>VarRLF-Report</w:t>
      </w:r>
      <w:r w:rsidRPr="00465732">
        <w:t xml:space="preserve"> and </w:t>
      </w:r>
      <w:r w:rsidRPr="00465732">
        <w:rPr>
          <w:i/>
        </w:rPr>
        <w:t>VarLogMeasReport</w:t>
      </w:r>
      <w:r w:rsidRPr="00465732">
        <w:t>, UE and checks if the RPLMN is included in the list stored in the corresponding variable.</w:t>
      </w:r>
    </w:p>
    <w:p w14:paraId="6F9C8A6B" w14:textId="77777777" w:rsidR="00465732" w:rsidRDefault="00465732" w:rsidP="00465732">
      <w:pPr>
        <w:pStyle w:val="B1"/>
        <w:ind w:left="0" w:firstLine="0"/>
        <w:rPr>
          <w:i/>
          <w:iCs/>
          <w:lang w:eastAsia="zh-CN"/>
        </w:rPr>
      </w:pPr>
      <w:r w:rsidRPr="00465732">
        <w:t xml:space="preserve">For </w:t>
      </w:r>
      <w:r w:rsidRPr="00465732">
        <w:rPr>
          <w:i/>
          <w:iCs/>
          <w:lang w:eastAsia="zh-CN"/>
        </w:rPr>
        <w:t xml:space="preserve">VarConnEstFailReport </w:t>
      </w:r>
      <w:r w:rsidRPr="00465732">
        <w:rPr>
          <w:iCs/>
          <w:lang w:eastAsia="zh-CN"/>
        </w:rPr>
        <w:t>UE checks</w:t>
      </w:r>
      <w:r w:rsidRPr="00465732">
        <w:rPr>
          <w:i/>
          <w:iCs/>
          <w:lang w:eastAsia="zh-CN"/>
        </w:rPr>
        <w:t xml:space="preserve"> </w:t>
      </w:r>
      <w:r w:rsidRPr="00465732">
        <w:t xml:space="preserve">if the RPLMN is equal to the </w:t>
      </w:r>
      <w:r w:rsidRPr="00465732">
        <w:rPr>
          <w:i/>
          <w:iCs/>
        </w:rPr>
        <w:t>plmn-Identity</w:t>
      </w:r>
      <w:r w:rsidRPr="00465732">
        <w:rPr>
          <w:lang w:eastAsia="zh-CN"/>
        </w:rPr>
        <w:t xml:space="preserve"> stored in </w:t>
      </w:r>
      <w:r w:rsidRPr="00465732">
        <w:rPr>
          <w:i/>
          <w:iCs/>
          <w:lang w:eastAsia="zh-CN"/>
        </w:rPr>
        <w:t>VarConnEstFailReport</w:t>
      </w:r>
      <w:r>
        <w:rPr>
          <w:i/>
          <w:iCs/>
          <w:lang w:eastAsia="zh-CN"/>
        </w:rPr>
        <w:t>.</w:t>
      </w:r>
    </w:p>
    <w:p w14:paraId="540944AA" w14:textId="27F89F78" w:rsidR="00465732" w:rsidRPr="007B745D" w:rsidRDefault="00465732" w:rsidP="00465732">
      <w:r w:rsidRPr="007B745D">
        <w:rPr>
          <w:b/>
        </w:rPr>
        <w:t xml:space="preserve">Observation </w:t>
      </w:r>
      <w:r w:rsidR="00F43823">
        <w:rPr>
          <w:b/>
        </w:rPr>
        <w:t>2</w:t>
      </w:r>
      <w:r w:rsidRPr="007B745D">
        <w:rPr>
          <w:b/>
        </w:rPr>
        <w:t>:</w:t>
      </w:r>
      <w:r>
        <w:rPr>
          <w:b/>
        </w:rPr>
        <w:t xml:space="preserve"> </w:t>
      </w:r>
      <w:r>
        <w:t xml:space="preserve">In LTE, </w:t>
      </w:r>
      <w:r w:rsidR="00F43823">
        <w:t>t</w:t>
      </w:r>
      <w:r>
        <w:t xml:space="preserve">he UE checks the RPLMN when sending availability indicator </w:t>
      </w:r>
      <w:r w:rsidR="00F43823">
        <w:t>of</w:t>
      </w:r>
      <w:r>
        <w:t xml:space="preserve"> the stored Data.</w:t>
      </w:r>
    </w:p>
    <w:p w14:paraId="3DCB6C28" w14:textId="19C0FD03" w:rsidR="00465732" w:rsidRDefault="00465732" w:rsidP="00465732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 xml:space="preserve">Data </w:t>
      </w:r>
      <w:r w:rsidR="00EF47CF">
        <w:t>retrieval</w:t>
      </w:r>
    </w:p>
    <w:p w14:paraId="416C3103" w14:textId="64A4C8F5" w:rsidR="00465732" w:rsidRDefault="00465732" w:rsidP="00465732">
      <w:pPr>
        <w:pStyle w:val="B1"/>
        <w:ind w:left="0" w:firstLine="0"/>
      </w:pPr>
      <w:r>
        <w:t>When the network request</w:t>
      </w:r>
      <w:r w:rsidR="001548CC">
        <w:t>s</w:t>
      </w:r>
      <w:r>
        <w:t xml:space="preserve"> UE to send the stored information using UE information request and UE information Response, the U</w:t>
      </w:r>
      <w:r w:rsidR="00034181">
        <w:t>E</w:t>
      </w:r>
      <w:r>
        <w:t xml:space="preserve"> first check</w:t>
      </w:r>
      <w:r w:rsidR="00034181">
        <w:t>s</w:t>
      </w:r>
      <w:r>
        <w:t xml:space="preserve"> the RPLMN it against the stored information</w:t>
      </w:r>
    </w:p>
    <w:p w14:paraId="0467A41C" w14:textId="412F333F" w:rsidR="00465732" w:rsidRPr="00465732" w:rsidRDefault="00465732" w:rsidP="00465732">
      <w:pPr>
        <w:pStyle w:val="B1"/>
        <w:ind w:left="0" w:firstLine="0"/>
      </w:pPr>
      <w:r w:rsidRPr="00465732">
        <w:t xml:space="preserve">For </w:t>
      </w:r>
      <w:r w:rsidRPr="00465732">
        <w:rPr>
          <w:i/>
        </w:rPr>
        <w:t xml:space="preserve">VarRLF-Report </w:t>
      </w:r>
      <w:r w:rsidRPr="00465732">
        <w:t xml:space="preserve">and </w:t>
      </w:r>
      <w:r w:rsidRPr="00465732">
        <w:rPr>
          <w:i/>
        </w:rPr>
        <w:t>VarLogMeasReport</w:t>
      </w:r>
      <w:r w:rsidRPr="00465732">
        <w:t>, UE and checks if the RPLMN is included in the list stored in the corresponding variable.</w:t>
      </w:r>
    </w:p>
    <w:p w14:paraId="170F67F8" w14:textId="77777777" w:rsidR="00465732" w:rsidRDefault="00465732" w:rsidP="00465732">
      <w:pPr>
        <w:pStyle w:val="B1"/>
        <w:ind w:left="0" w:firstLine="0"/>
        <w:rPr>
          <w:i/>
          <w:iCs/>
          <w:lang w:eastAsia="zh-CN"/>
        </w:rPr>
      </w:pPr>
      <w:r w:rsidRPr="00465732">
        <w:lastRenderedPageBreak/>
        <w:t xml:space="preserve">For </w:t>
      </w:r>
      <w:r w:rsidRPr="00465732">
        <w:rPr>
          <w:i/>
          <w:iCs/>
          <w:lang w:eastAsia="zh-CN"/>
        </w:rPr>
        <w:t xml:space="preserve">VarConnEstFailReport </w:t>
      </w:r>
      <w:r w:rsidRPr="00465732">
        <w:rPr>
          <w:iCs/>
          <w:lang w:eastAsia="zh-CN"/>
        </w:rPr>
        <w:t>UE checks</w:t>
      </w:r>
      <w:r w:rsidRPr="00465732">
        <w:rPr>
          <w:i/>
          <w:iCs/>
          <w:lang w:eastAsia="zh-CN"/>
        </w:rPr>
        <w:t xml:space="preserve"> </w:t>
      </w:r>
      <w:r w:rsidRPr="00465732">
        <w:t xml:space="preserve">if the RPLMN is equal to the </w:t>
      </w:r>
      <w:r w:rsidRPr="00465732">
        <w:rPr>
          <w:i/>
          <w:iCs/>
        </w:rPr>
        <w:t>plmn-Identity</w:t>
      </w:r>
      <w:r w:rsidRPr="00465732">
        <w:rPr>
          <w:lang w:eastAsia="zh-CN"/>
        </w:rPr>
        <w:t xml:space="preserve"> stored in </w:t>
      </w:r>
      <w:r w:rsidRPr="00465732">
        <w:rPr>
          <w:i/>
          <w:iCs/>
          <w:lang w:eastAsia="zh-CN"/>
        </w:rPr>
        <w:t>VarConnEstFailReport</w:t>
      </w:r>
      <w:r>
        <w:rPr>
          <w:i/>
          <w:iCs/>
          <w:lang w:eastAsia="zh-CN"/>
        </w:rPr>
        <w:t>.</w:t>
      </w:r>
    </w:p>
    <w:p w14:paraId="5BBDB02B" w14:textId="6EA11548" w:rsidR="00465732" w:rsidRPr="00F07462" w:rsidRDefault="00465732" w:rsidP="00465732">
      <w:pPr>
        <w:pStyle w:val="B1"/>
        <w:ind w:left="0" w:firstLine="0"/>
      </w:pPr>
      <w:r>
        <w:t>This is done to avoid that the collected data is sent to the wrong PLMN</w:t>
      </w:r>
    </w:p>
    <w:p w14:paraId="171C4F3E" w14:textId="4277B4F6" w:rsidR="00465732" w:rsidRPr="007B745D" w:rsidRDefault="00465732" w:rsidP="00465732">
      <w:r w:rsidRPr="007B745D">
        <w:rPr>
          <w:b/>
        </w:rPr>
        <w:t xml:space="preserve">Observation </w:t>
      </w:r>
      <w:r w:rsidR="00034181">
        <w:rPr>
          <w:b/>
        </w:rPr>
        <w:t>3</w:t>
      </w:r>
      <w:r w:rsidRPr="007B745D">
        <w:rPr>
          <w:b/>
        </w:rPr>
        <w:t>:</w:t>
      </w:r>
      <w:r>
        <w:rPr>
          <w:b/>
        </w:rPr>
        <w:t xml:space="preserve"> </w:t>
      </w:r>
      <w:r w:rsidR="00854750">
        <w:t xml:space="preserve">UE </w:t>
      </w:r>
      <w:r>
        <w:t>checks the RPLMN when sending the stored Data.</w:t>
      </w:r>
    </w:p>
    <w:p w14:paraId="2E7644DF" w14:textId="0F335967" w:rsidR="00465732" w:rsidRDefault="00854750" w:rsidP="00854750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RACH Data</w:t>
      </w:r>
    </w:p>
    <w:p w14:paraId="3FF96BC1" w14:textId="6ABF78AB" w:rsidR="00854750" w:rsidRDefault="00854750" w:rsidP="00854750">
      <w:r>
        <w:t>It should be noted that there is no PLMN check for Rach Report in LTE</w:t>
      </w:r>
      <w:r w:rsidR="00034181">
        <w:t>.</w:t>
      </w:r>
    </w:p>
    <w:p w14:paraId="5DA480CE" w14:textId="4E8531BB" w:rsidR="00854750" w:rsidRDefault="00CB7B48" w:rsidP="00854750">
      <w:pPr>
        <w:rPr>
          <w:b/>
        </w:rPr>
      </w:pPr>
      <w:r w:rsidRPr="007B745D">
        <w:rPr>
          <w:b/>
        </w:rPr>
        <w:t xml:space="preserve">Observation </w:t>
      </w:r>
      <w:r w:rsidR="00034181">
        <w:rPr>
          <w:b/>
        </w:rPr>
        <w:t>4</w:t>
      </w:r>
      <w:r>
        <w:rPr>
          <w:b/>
        </w:rPr>
        <w:t>:</w:t>
      </w:r>
      <w:r w:rsidR="00034181">
        <w:rPr>
          <w:b/>
        </w:rPr>
        <w:t xml:space="preserve"> </w:t>
      </w:r>
      <w:r w:rsidR="00034181" w:rsidRPr="00D40B6C">
        <w:t>UE does not perform PLMN check when sending Rach Report in LTE</w:t>
      </w:r>
    </w:p>
    <w:p w14:paraId="66D1A534" w14:textId="3C853DCF" w:rsidR="00034181" w:rsidRPr="00034181" w:rsidRDefault="00034181" w:rsidP="00854750">
      <w:r>
        <w:t xml:space="preserve">There is no specific bit for the availability of Rach Report, but the network can specifically ask for it in </w:t>
      </w:r>
      <w:bookmarkStart w:id="1" w:name="ref105769"/>
      <w:proofErr w:type="spellStart"/>
      <w:r w:rsidRPr="00034181">
        <w:rPr>
          <w:i/>
          <w:iCs/>
          <w:lang w:eastAsia="zh-CN"/>
        </w:rPr>
        <w:t>UEInformationRequest</w:t>
      </w:r>
      <w:bookmarkEnd w:id="1"/>
      <w:proofErr w:type="spellEnd"/>
      <w:r>
        <w:rPr>
          <w:iCs/>
          <w:lang w:eastAsia="zh-CN"/>
        </w:rPr>
        <w:t xml:space="preserve"> message.</w:t>
      </w:r>
    </w:p>
    <w:p w14:paraId="5786506C" w14:textId="77777777" w:rsidR="00571927" w:rsidRPr="007B745D" w:rsidRDefault="00571927" w:rsidP="00A209D6">
      <w:pPr>
        <w:rPr>
          <w:b/>
        </w:rPr>
      </w:pPr>
    </w:p>
    <w:p w14:paraId="31F7B817" w14:textId="77777777" w:rsidR="00C6161D" w:rsidRDefault="00A209D6" w:rsidP="00A209D6">
      <w:pPr>
        <w:pStyle w:val="Heading1"/>
      </w:pPr>
      <w:r w:rsidRPr="006E13D1">
        <w:t>3</w:t>
      </w:r>
      <w:r w:rsidRPr="006E13D1">
        <w:tab/>
      </w:r>
      <w:r w:rsidR="00C6161D">
        <w:t>NR Handling</w:t>
      </w:r>
    </w:p>
    <w:p w14:paraId="3A8ED067" w14:textId="46A36F42" w:rsidR="000001DF" w:rsidRDefault="000001DF" w:rsidP="000001DF">
      <w:pPr>
        <w:pStyle w:val="Heading2"/>
      </w:pPr>
      <w:r w:rsidRPr="006E13D1">
        <w:t>3.1</w:t>
      </w:r>
      <w:r w:rsidRPr="006E13D1">
        <w:tab/>
      </w:r>
      <w:r>
        <w:t>Re-use of LTE principle</w:t>
      </w:r>
    </w:p>
    <w:p w14:paraId="06F02307" w14:textId="6BB52737" w:rsidR="000001DF" w:rsidRDefault="000001DF" w:rsidP="000001DF">
      <w:r>
        <w:t xml:space="preserve">For NR, there is no reason to diverge from the LTE principles: </w:t>
      </w:r>
    </w:p>
    <w:p w14:paraId="59312008" w14:textId="5C2EDA3D" w:rsidR="000001DF" w:rsidRDefault="000001DF" w:rsidP="000001DF">
      <w:pPr>
        <w:pStyle w:val="B1"/>
        <w:numPr>
          <w:ilvl w:val="0"/>
          <w:numId w:val="8"/>
        </w:numPr>
      </w:pPr>
      <w:r>
        <w:t>The UE stores the PLMN ID(s) when the measurements are configured</w:t>
      </w:r>
      <w:r w:rsidR="00646D4E">
        <w:t xml:space="preserve"> (Logged </w:t>
      </w:r>
      <w:r w:rsidR="007F3171">
        <w:t>MDT)</w:t>
      </w:r>
      <w:r w:rsidR="00646D4E">
        <w:t xml:space="preserve"> or when the data is collected (RLF Report, Connection Failure Report)</w:t>
      </w:r>
    </w:p>
    <w:p w14:paraId="52B647C4" w14:textId="09A14F11" w:rsidR="000001DF" w:rsidRDefault="000001DF" w:rsidP="000001DF">
      <w:pPr>
        <w:pStyle w:val="B1"/>
        <w:numPr>
          <w:ilvl w:val="0"/>
          <w:numId w:val="8"/>
        </w:numPr>
      </w:pPr>
      <w:r>
        <w:t>The UE checks the RPLMN when it signals to the Network the presence of available data.</w:t>
      </w:r>
    </w:p>
    <w:p w14:paraId="0C62EFF5" w14:textId="6F37870F" w:rsidR="000001DF" w:rsidRPr="000001DF" w:rsidRDefault="00701733" w:rsidP="000001DF">
      <w:pPr>
        <w:pStyle w:val="B1"/>
        <w:numPr>
          <w:ilvl w:val="0"/>
          <w:numId w:val="8"/>
        </w:numPr>
      </w:pPr>
      <w:r>
        <w:t>The UE checks the RPLMN when it sends the available data to the network.</w:t>
      </w:r>
    </w:p>
    <w:p w14:paraId="1F7414EC" w14:textId="63313421" w:rsidR="00701733" w:rsidRPr="00701733" w:rsidRDefault="00701733" w:rsidP="00701733">
      <w:pPr>
        <w:rPr>
          <w:b/>
        </w:rPr>
      </w:pPr>
      <w:r w:rsidRPr="00701733">
        <w:rPr>
          <w:b/>
        </w:rPr>
        <w:t>Proposal</w:t>
      </w:r>
      <w:r w:rsidR="00034181">
        <w:rPr>
          <w:b/>
        </w:rPr>
        <w:t xml:space="preserve"> 1</w:t>
      </w:r>
      <w:r w:rsidRPr="00701733">
        <w:rPr>
          <w:b/>
        </w:rPr>
        <w:t>: The same principles as LTE are adopted for NR for the PLMN check</w:t>
      </w:r>
    </w:p>
    <w:p w14:paraId="648B8AF1" w14:textId="210F69A9" w:rsidR="00C6161D" w:rsidRDefault="00A209D6" w:rsidP="00A209D6">
      <w:pPr>
        <w:pStyle w:val="Heading2"/>
      </w:pPr>
      <w:r w:rsidRPr="006E13D1">
        <w:t>3.</w:t>
      </w:r>
      <w:r w:rsidR="001C099C">
        <w:t>2</w:t>
      </w:r>
      <w:r w:rsidRPr="006E13D1">
        <w:tab/>
      </w:r>
      <w:r w:rsidR="00CB33E7">
        <w:t>SNPN and NID</w:t>
      </w:r>
    </w:p>
    <w:p w14:paraId="72637524" w14:textId="6F416822" w:rsidR="00E915F0" w:rsidRDefault="00CB33E7" w:rsidP="00CB33E7">
      <w:r>
        <w:t>In Rel</w:t>
      </w:r>
      <w:r w:rsidR="00E915F0">
        <w:t xml:space="preserve">-16, the WI </w:t>
      </w:r>
      <w:r w:rsidR="00646D4E">
        <w:t>“</w:t>
      </w:r>
      <w:r w:rsidR="00646D4E" w:rsidRPr="00AE3A2C">
        <w:t>NG_RAN_PRN-Core</w:t>
      </w:r>
      <w:r w:rsidR="00646D4E">
        <w:t>”(</w:t>
      </w:r>
      <w:hyperlink r:id="rId12" w:tooltip="C:Data3GPPTSGRTSGR_84docsRP-191563.zip" w:history="1">
        <w:r w:rsidR="00646D4E" w:rsidRPr="00A24426">
          <w:rPr>
            <w:rStyle w:val="Hyperlink"/>
          </w:rPr>
          <w:t>RP-191563</w:t>
        </w:r>
      </w:hyperlink>
      <w:r w:rsidR="00646D4E">
        <w:rPr>
          <w:rStyle w:val="Hyperlink"/>
        </w:rPr>
        <w:t>)</w:t>
      </w:r>
      <w:r w:rsidR="00E915F0">
        <w:t>, will allow the deployment of SNPN (Standalone Non Public Network). The selection of the network provider will be ma</w:t>
      </w:r>
      <w:r w:rsidR="00CB7B48">
        <w:t>d</w:t>
      </w:r>
      <w:r w:rsidR="00E915F0">
        <w:t xml:space="preserve">e </w:t>
      </w:r>
      <w:r w:rsidR="007F3171">
        <w:t>using</w:t>
      </w:r>
      <w:r w:rsidR="009736F6">
        <w:t xml:space="preserve"> Network </w:t>
      </w:r>
      <w:r w:rsidR="00407E8E">
        <w:t>ID</w:t>
      </w:r>
      <w:r w:rsidR="00E915F0">
        <w:t xml:space="preserve"> </w:t>
      </w:r>
      <w:r w:rsidR="00407E8E">
        <w:t>(</w:t>
      </w:r>
      <w:r w:rsidR="00E915F0">
        <w:t>NID</w:t>
      </w:r>
      <w:r w:rsidR="00407E8E">
        <w:t>)</w:t>
      </w:r>
      <w:r w:rsidR="00E915F0">
        <w:t>.</w:t>
      </w:r>
      <w:r w:rsidR="00646D4E">
        <w:t xml:space="preserve"> </w:t>
      </w:r>
      <w:r w:rsidR="00407E8E">
        <w:t>M</w:t>
      </w:r>
      <w:r w:rsidR="00646D4E">
        <w:t xml:space="preserve">ore precisely </w:t>
      </w:r>
      <w:r w:rsidR="00407E8E">
        <w:t xml:space="preserve">the combination of a </w:t>
      </w:r>
      <w:r w:rsidR="00646D4E">
        <w:t>PLMN ID + NID</w:t>
      </w:r>
      <w:r w:rsidR="00407E8E">
        <w:t xml:space="preserve"> identifies </w:t>
      </w:r>
      <w:r w:rsidR="00C67F92">
        <w:t>an SNPN</w:t>
      </w:r>
      <w:r w:rsidR="00646D4E">
        <w:t>.</w:t>
      </w:r>
    </w:p>
    <w:p w14:paraId="1400187C" w14:textId="3B44C7AE" w:rsidR="00646D4E" w:rsidRDefault="00646D4E" w:rsidP="00CB33E7">
      <w:r>
        <w:t xml:space="preserve">It makes sense to re-use the same principle as LTE: the UE </w:t>
      </w:r>
      <w:r w:rsidR="00634A90">
        <w:t>should</w:t>
      </w:r>
      <w:r>
        <w:t xml:space="preserve"> provide the logged information only to the relevant Network.</w:t>
      </w:r>
      <w:r w:rsidR="00634A90">
        <w:t xml:space="preserve"> At first the UE should store the Registered </w:t>
      </w:r>
      <w:r w:rsidR="00B17BC0">
        <w:t>SNPN</w:t>
      </w:r>
      <w:r w:rsidR="00634A90">
        <w:t xml:space="preserve"> when the measurement is configured or when the data is logged.</w:t>
      </w:r>
    </w:p>
    <w:p w14:paraId="236C0605" w14:textId="18333FE6" w:rsidR="000001DF" w:rsidRDefault="000001DF" w:rsidP="00CB33E7">
      <w:pPr>
        <w:rPr>
          <w:b/>
        </w:rPr>
      </w:pPr>
      <w:r w:rsidRPr="00701733">
        <w:rPr>
          <w:b/>
        </w:rPr>
        <w:t>Proposal</w:t>
      </w:r>
      <w:r w:rsidR="00034181">
        <w:rPr>
          <w:b/>
        </w:rPr>
        <w:t xml:space="preserve"> 2</w:t>
      </w:r>
      <w:r w:rsidRPr="00701733">
        <w:rPr>
          <w:b/>
        </w:rPr>
        <w:t>: The UE stores the registered PLNM</w:t>
      </w:r>
      <w:r w:rsidR="00CB7B48">
        <w:rPr>
          <w:b/>
        </w:rPr>
        <w:t xml:space="preserve"> as well as the NID for the logged Data RLF Report, Logged Measurement and Connection Failure.</w:t>
      </w:r>
    </w:p>
    <w:p w14:paraId="6522C73D" w14:textId="77777777" w:rsidR="0020093B" w:rsidRDefault="0020093B" w:rsidP="0020093B">
      <w:pPr>
        <w:rPr>
          <w:color w:val="FF0000"/>
        </w:rPr>
      </w:pPr>
    </w:p>
    <w:p w14:paraId="02425824" w14:textId="10653970" w:rsidR="0020093B" w:rsidRPr="00D40B6C" w:rsidRDefault="0020093B" w:rsidP="0020093B">
      <w:r w:rsidRPr="00D40B6C">
        <w:t xml:space="preserve">This would imply </w:t>
      </w:r>
      <w:r w:rsidR="000B0F07" w:rsidRPr="00D40B6C">
        <w:t xml:space="preserve">the following </w:t>
      </w:r>
      <w:r w:rsidR="00D94A84" w:rsidRPr="00D40B6C">
        <w:t>realisation:</w:t>
      </w:r>
      <w:r w:rsidRPr="00D40B6C">
        <w:t xml:space="preserve"> </w:t>
      </w:r>
    </w:p>
    <w:p w14:paraId="463BFC8C" w14:textId="77777777" w:rsidR="0020093B" w:rsidRPr="00D40B6C" w:rsidRDefault="0020093B" w:rsidP="0020093B">
      <w:pPr>
        <w:pStyle w:val="B1"/>
        <w:ind w:left="284" w:firstLine="0"/>
        <w:rPr>
          <w:i/>
        </w:rPr>
      </w:pPr>
      <w:r w:rsidRPr="00D40B6C">
        <w:rPr>
          <w:i/>
        </w:rPr>
        <w:t>-</w:t>
      </w:r>
      <w:r w:rsidRPr="00D40B6C">
        <w:rPr>
          <w:i/>
        </w:rPr>
        <w:tab/>
        <w:t xml:space="preserve">VarRLF-Report </w:t>
      </w:r>
      <w:r w:rsidRPr="00D40B6C">
        <w:rPr>
          <w:rFonts w:ascii="Wingdings" w:eastAsia="Wingdings" w:hAnsi="Wingdings" w:cs="Wingdings"/>
        </w:rPr>
        <w:sym w:font="Wingdings" w:char="F0E0"/>
      </w:r>
      <w:r w:rsidRPr="00D40B6C">
        <w:t xml:space="preserve"> UE stores RPLMN-NID when RLF occurs</w:t>
      </w:r>
    </w:p>
    <w:p w14:paraId="06546BCB" w14:textId="16592600" w:rsidR="0020093B" w:rsidRPr="00D40B6C" w:rsidRDefault="0020093B" w:rsidP="0020093B">
      <w:pPr>
        <w:pStyle w:val="B1"/>
        <w:ind w:left="284" w:firstLine="0"/>
        <w:rPr>
          <w:i/>
        </w:rPr>
      </w:pPr>
      <w:r w:rsidRPr="00D40B6C">
        <w:rPr>
          <w:i/>
        </w:rPr>
        <w:t>-</w:t>
      </w:r>
      <w:r w:rsidRPr="00D40B6C">
        <w:rPr>
          <w:i/>
        </w:rPr>
        <w:tab/>
        <w:t xml:space="preserve">VarConnEstFailReport </w:t>
      </w:r>
      <w:r w:rsidRPr="00D40B6C">
        <w:rPr>
          <w:rFonts w:ascii="Wingdings" w:eastAsia="Wingdings" w:hAnsi="Wingdings" w:cs="Wingdings"/>
        </w:rPr>
        <w:sym w:font="Wingdings" w:char="F0E0"/>
      </w:r>
      <w:r w:rsidRPr="00D40B6C">
        <w:t xml:space="preserve"> UE Stores the selected PLMN NID when RRC Connection is tried</w:t>
      </w:r>
    </w:p>
    <w:p w14:paraId="6FB8088F" w14:textId="77777777" w:rsidR="0020093B" w:rsidRPr="00D40B6C" w:rsidRDefault="0020093B" w:rsidP="0020093B">
      <w:pPr>
        <w:pStyle w:val="B1"/>
        <w:ind w:left="284" w:firstLine="0"/>
        <w:rPr>
          <w:iCs/>
          <w:lang w:eastAsia="zh-CN"/>
        </w:rPr>
      </w:pPr>
      <w:r w:rsidRPr="00D40B6C">
        <w:rPr>
          <w:i/>
          <w:iCs/>
          <w:lang w:eastAsia="zh-CN"/>
        </w:rPr>
        <w:t>-</w:t>
      </w:r>
      <w:r w:rsidRPr="00D40B6C">
        <w:rPr>
          <w:i/>
          <w:iCs/>
          <w:lang w:eastAsia="zh-CN"/>
        </w:rPr>
        <w:tab/>
        <w:t xml:space="preserve">VarLogMeasReport </w:t>
      </w:r>
      <w:r w:rsidRPr="00D40B6C">
        <w:rPr>
          <w:rFonts w:ascii="Wingdings" w:eastAsia="Wingdings" w:hAnsi="Wingdings" w:cs="Wingdings"/>
          <w:lang w:eastAsia="zh-CN"/>
        </w:rPr>
        <w:sym w:font="Wingdings" w:char="F0E0"/>
      </w:r>
      <w:r w:rsidRPr="00D40B6C">
        <w:rPr>
          <w:iCs/>
          <w:lang w:eastAsia="zh-CN"/>
        </w:rPr>
        <w:t xml:space="preserve"> UE stores the RPLMN – NID and equivalent when configured</w:t>
      </w:r>
    </w:p>
    <w:p w14:paraId="4175F41D" w14:textId="77777777" w:rsidR="0020093B" w:rsidRPr="00701733" w:rsidRDefault="0020093B" w:rsidP="00CB33E7">
      <w:pPr>
        <w:rPr>
          <w:b/>
        </w:rPr>
      </w:pPr>
    </w:p>
    <w:p w14:paraId="63C18DFF" w14:textId="00E0FF61" w:rsidR="00CD3EC6" w:rsidRDefault="00AB15A0" w:rsidP="00634A90">
      <w:pPr>
        <w:pStyle w:val="B1"/>
        <w:ind w:left="0" w:firstLine="0"/>
      </w:pPr>
      <w:r>
        <w:t xml:space="preserve">Given the </w:t>
      </w:r>
      <w:r w:rsidR="00E951E1">
        <w:t xml:space="preserve">stored pair of PLMN ID and NID, </w:t>
      </w:r>
      <w:r w:rsidR="00AC17AD">
        <w:t>t</w:t>
      </w:r>
      <w:r w:rsidR="00634A90">
        <w:t xml:space="preserve">hen the UE should check the RPLMN-NID before indicating the </w:t>
      </w:r>
      <w:r w:rsidR="00CD3EC6">
        <w:t>presence of Data and sending the data.</w:t>
      </w:r>
    </w:p>
    <w:p w14:paraId="7FB98B0A" w14:textId="14CFE45E" w:rsidR="00634A90" w:rsidRPr="00CD3EC6" w:rsidRDefault="00634A90" w:rsidP="00634A90">
      <w:pPr>
        <w:pStyle w:val="B1"/>
        <w:ind w:left="0" w:firstLine="0"/>
        <w:rPr>
          <w:b/>
        </w:rPr>
      </w:pPr>
      <w:r w:rsidRPr="00CD3EC6">
        <w:rPr>
          <w:b/>
        </w:rPr>
        <w:t>Proposal</w:t>
      </w:r>
      <w:r w:rsidR="00842813">
        <w:rPr>
          <w:b/>
        </w:rPr>
        <w:t xml:space="preserve"> 3</w:t>
      </w:r>
      <w:r w:rsidRPr="00CD3EC6">
        <w:rPr>
          <w:b/>
        </w:rPr>
        <w:t xml:space="preserve">: The UE checks the </w:t>
      </w:r>
      <w:r w:rsidR="00CE4D31">
        <w:rPr>
          <w:b/>
        </w:rPr>
        <w:t>Registered SNPN (</w:t>
      </w:r>
      <w:r w:rsidR="00AC17AD">
        <w:rPr>
          <w:b/>
        </w:rPr>
        <w:t xml:space="preserve">identified by </w:t>
      </w:r>
      <w:r w:rsidR="007F3171" w:rsidRPr="00CD3EC6">
        <w:rPr>
          <w:b/>
        </w:rPr>
        <w:t xml:space="preserve">PLMN </w:t>
      </w:r>
      <w:r w:rsidR="00CE4D31">
        <w:rPr>
          <w:b/>
        </w:rPr>
        <w:t xml:space="preserve">ID and </w:t>
      </w:r>
      <w:r w:rsidRPr="00143E9B">
        <w:rPr>
          <w:b/>
        </w:rPr>
        <w:t>NID</w:t>
      </w:r>
      <w:r w:rsidR="00263893">
        <w:rPr>
          <w:b/>
        </w:rPr>
        <w:t>)</w:t>
      </w:r>
      <w:r w:rsidR="00CD3EC6" w:rsidRPr="00CE4D31">
        <w:rPr>
          <w:b/>
        </w:rPr>
        <w:t xml:space="preserve"> </w:t>
      </w:r>
      <w:r w:rsidRPr="00CE4D31">
        <w:rPr>
          <w:b/>
        </w:rPr>
        <w:t>when</w:t>
      </w:r>
      <w:r w:rsidRPr="00CD3EC6">
        <w:rPr>
          <w:b/>
        </w:rPr>
        <w:t xml:space="preserve"> it signals to the Network the presence of available data</w:t>
      </w:r>
      <w:r w:rsidR="00CD3EC6">
        <w:rPr>
          <w:b/>
        </w:rPr>
        <w:t xml:space="preserve"> and when sending the data.</w:t>
      </w:r>
    </w:p>
    <w:p w14:paraId="3F5C811D" w14:textId="330DA220" w:rsidR="001C099C" w:rsidRDefault="001C099C" w:rsidP="001C099C">
      <w:pPr>
        <w:pStyle w:val="Heading2"/>
      </w:pPr>
      <w:r w:rsidRPr="006E13D1">
        <w:lastRenderedPageBreak/>
        <w:t>3.</w:t>
      </w:r>
      <w:r w:rsidR="00634A90">
        <w:t>3</w:t>
      </w:r>
      <w:r w:rsidRPr="006E13D1">
        <w:tab/>
      </w:r>
      <w:r>
        <w:t>RACH-Report</w:t>
      </w:r>
    </w:p>
    <w:p w14:paraId="3458F14B" w14:textId="6A7464C6" w:rsidR="00E915F0" w:rsidRDefault="0081198E" w:rsidP="00CB33E7">
      <w:r>
        <w:t xml:space="preserve">In NR the RACH will </w:t>
      </w:r>
      <w:r w:rsidR="00793000">
        <w:t xml:space="preserve">contain </w:t>
      </w:r>
      <w:r w:rsidR="00F953AF">
        <w:t xml:space="preserve">more information than in LTE, for example the list of tried RACH resource in case of failure. </w:t>
      </w:r>
      <w:r w:rsidR="007F3171">
        <w:t>Therefore</w:t>
      </w:r>
      <w:r w:rsidR="00F953AF">
        <w:t>, it may be relevant to check the PLMN (</w:t>
      </w:r>
      <w:r w:rsidR="00490EE6">
        <w:t xml:space="preserve">and </w:t>
      </w:r>
      <w:r w:rsidR="00634A90">
        <w:t>NID</w:t>
      </w:r>
      <w:r w:rsidR="00F953AF">
        <w:t xml:space="preserve">) before indicating the </w:t>
      </w:r>
      <w:r w:rsidR="007F3171">
        <w:t>availability</w:t>
      </w:r>
      <w:r w:rsidR="00F953AF">
        <w:t xml:space="preserve"> of the data or sending it to the network</w:t>
      </w:r>
      <w:r w:rsidR="00842813">
        <w:t xml:space="preserve"> so that the information is sent only to the relevant network.</w:t>
      </w:r>
    </w:p>
    <w:p w14:paraId="39445B11" w14:textId="38532522" w:rsidR="00F953AF" w:rsidRPr="00701733" w:rsidRDefault="00F953AF" w:rsidP="00F953AF">
      <w:pPr>
        <w:rPr>
          <w:b/>
        </w:rPr>
      </w:pPr>
      <w:r w:rsidRPr="00701733">
        <w:rPr>
          <w:b/>
        </w:rPr>
        <w:t>Proposal</w:t>
      </w:r>
      <w:r w:rsidR="00B73469">
        <w:rPr>
          <w:b/>
        </w:rPr>
        <w:t xml:space="preserve"> 4</w:t>
      </w:r>
      <w:r w:rsidRPr="00701733">
        <w:rPr>
          <w:b/>
        </w:rPr>
        <w:t xml:space="preserve">: </w:t>
      </w:r>
      <w:r>
        <w:rPr>
          <w:b/>
        </w:rPr>
        <w:t>RAN2 should investigate the opportunity to apply PLMN check for Rach-Report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6C60FFDC" w14:textId="4CFFA60B" w:rsidR="00A209D6" w:rsidRDefault="00634A90" w:rsidP="00A209D6">
      <w:r>
        <w:t>In this contribution we made the following observations and proposals:</w:t>
      </w:r>
    </w:p>
    <w:p w14:paraId="41E76A14" w14:textId="013019D6" w:rsidR="00B73469" w:rsidRPr="00701733" w:rsidRDefault="00B73469" w:rsidP="00B73469">
      <w:pPr>
        <w:rPr>
          <w:b/>
        </w:rPr>
      </w:pPr>
      <w:r w:rsidRPr="00701733">
        <w:rPr>
          <w:b/>
        </w:rPr>
        <w:t>Proposal</w:t>
      </w:r>
      <w:r>
        <w:rPr>
          <w:b/>
        </w:rPr>
        <w:t xml:space="preserve"> 1</w:t>
      </w:r>
      <w:r w:rsidRPr="00DC07EF">
        <w:t>: The same principles as LTE are adopted for NR for the PLMN check</w:t>
      </w:r>
      <w:r w:rsidR="00DC07EF">
        <w:t>.</w:t>
      </w:r>
    </w:p>
    <w:p w14:paraId="4DFB25B0" w14:textId="77777777" w:rsidR="00B73469" w:rsidRPr="00701733" w:rsidRDefault="00B73469" w:rsidP="00B73469">
      <w:pPr>
        <w:rPr>
          <w:b/>
        </w:rPr>
      </w:pPr>
      <w:r w:rsidRPr="00701733">
        <w:rPr>
          <w:b/>
        </w:rPr>
        <w:t>Proposal</w:t>
      </w:r>
      <w:r>
        <w:rPr>
          <w:b/>
        </w:rPr>
        <w:t xml:space="preserve"> 2</w:t>
      </w:r>
      <w:r w:rsidRPr="00701733">
        <w:rPr>
          <w:b/>
        </w:rPr>
        <w:t xml:space="preserve">: </w:t>
      </w:r>
      <w:r w:rsidRPr="00DC07EF">
        <w:t xml:space="preserve">The UE stores the registered PLNM (and possible equivalent PLMN) as well as the </w:t>
      </w:r>
      <w:proofErr w:type="gramStart"/>
      <w:r w:rsidRPr="00DC07EF">
        <w:t>NID  for</w:t>
      </w:r>
      <w:proofErr w:type="gramEnd"/>
      <w:r w:rsidRPr="00DC07EF">
        <w:t xml:space="preserve"> the logged Data RLF Report, Logged Measurement and Connection Failure.</w:t>
      </w:r>
    </w:p>
    <w:p w14:paraId="0DDF5DBF" w14:textId="1618A7D3" w:rsidR="00B73469" w:rsidRPr="00CD3EC6" w:rsidRDefault="00B73469" w:rsidP="00B73469">
      <w:pPr>
        <w:pStyle w:val="B1"/>
        <w:ind w:left="0" w:firstLine="0"/>
        <w:rPr>
          <w:b/>
        </w:rPr>
      </w:pPr>
      <w:r w:rsidRPr="00CD3EC6">
        <w:rPr>
          <w:b/>
        </w:rPr>
        <w:t>Proposal</w:t>
      </w:r>
      <w:r>
        <w:rPr>
          <w:b/>
        </w:rPr>
        <w:t xml:space="preserve"> 3</w:t>
      </w:r>
      <w:r w:rsidRPr="00CD3EC6">
        <w:rPr>
          <w:b/>
        </w:rPr>
        <w:t xml:space="preserve">: </w:t>
      </w:r>
      <w:r w:rsidRPr="00DC07EF">
        <w:t>The UE checks the Registered SNPN (</w:t>
      </w:r>
      <w:r w:rsidR="00263893">
        <w:t xml:space="preserve">identified by </w:t>
      </w:r>
      <w:r w:rsidRPr="00DC07EF">
        <w:t>PLMN ID and NID</w:t>
      </w:r>
      <w:r w:rsidR="00263893">
        <w:t>)</w:t>
      </w:r>
      <w:r w:rsidRPr="00DC07EF">
        <w:t xml:space="preserve"> when it signals to the Network the presence of available data and when sending the data.</w:t>
      </w:r>
    </w:p>
    <w:p w14:paraId="00835D1C" w14:textId="01270ABD" w:rsidR="00B73469" w:rsidRPr="008B32B7" w:rsidRDefault="00B73469" w:rsidP="00B73469">
      <w:r w:rsidRPr="00701733">
        <w:rPr>
          <w:b/>
        </w:rPr>
        <w:t>Proposal</w:t>
      </w:r>
      <w:r w:rsidR="00026AB7">
        <w:rPr>
          <w:b/>
        </w:rPr>
        <w:t xml:space="preserve"> 4</w:t>
      </w:r>
      <w:r w:rsidRPr="00701733">
        <w:rPr>
          <w:b/>
        </w:rPr>
        <w:t xml:space="preserve">: </w:t>
      </w:r>
      <w:r w:rsidRPr="008B32B7">
        <w:t>RAN2 should investigate the opportunity to apply PLMN check for Rach-Report</w:t>
      </w:r>
      <w:r w:rsidR="007615CD">
        <w:t>.</w:t>
      </w:r>
    </w:p>
    <w:p w14:paraId="60449C3F" w14:textId="77777777" w:rsidR="00A209D6" w:rsidRPr="006E13D1" w:rsidRDefault="00A209D6" w:rsidP="00A209D6"/>
    <w:p w14:paraId="3C31DA6A" w14:textId="0593ADBC" w:rsidR="00A677B3" w:rsidRPr="006E13D1" w:rsidRDefault="00A677B3" w:rsidP="00A677B3">
      <w:pPr>
        <w:pStyle w:val="Heading1"/>
      </w:pPr>
      <w:r>
        <w:t>Annex</w:t>
      </w:r>
      <w:r w:rsidR="00634A90">
        <w:t xml:space="preserve"> A</w:t>
      </w:r>
      <w:r w:rsidR="00634A90">
        <w:tab/>
      </w:r>
      <w:r w:rsidR="00465732">
        <w:tab/>
        <w:t>References in 36.331</w:t>
      </w:r>
    </w:p>
    <w:p w14:paraId="011DA1BC" w14:textId="1E9BD39B" w:rsidR="00A677B3" w:rsidRDefault="00A677B3" w:rsidP="00A677B3">
      <w:pPr>
        <w:pStyle w:val="Heading2"/>
      </w:pPr>
      <w:r>
        <w:t>A</w:t>
      </w:r>
      <w:r w:rsidRPr="006E13D1">
        <w:t>.1</w:t>
      </w:r>
      <w:r w:rsidRPr="006E13D1">
        <w:tab/>
      </w:r>
      <w:r w:rsidR="00465732">
        <w:t>PLMD-Storage</w:t>
      </w:r>
    </w:p>
    <w:p w14:paraId="2D6E44ED" w14:textId="56815177" w:rsidR="00A677B3" w:rsidRPr="00CB27F7" w:rsidRDefault="00465732" w:rsidP="00A677B3">
      <w:pPr>
        <w:pStyle w:val="Heading3"/>
      </w:pPr>
      <w:r>
        <w:t>A</w:t>
      </w:r>
      <w:r w:rsidR="00A677B3">
        <w:t>.</w:t>
      </w:r>
      <w:r>
        <w:t>1</w:t>
      </w:r>
      <w:r w:rsidR="00A677B3">
        <w:t>.1</w:t>
      </w:r>
      <w:r w:rsidR="00A677B3">
        <w:tab/>
        <w:t>Logged MDT</w:t>
      </w:r>
    </w:p>
    <w:p w14:paraId="7A56FF80" w14:textId="77777777" w:rsidR="00A677B3" w:rsidRDefault="00A677B3" w:rsidP="00A677B3">
      <w:r>
        <w:t>For Logged MDT, the configuration is done in 5.6.6.3 of 36.331 during the configuration of Logged MDT: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77B3" w14:paraId="2BF272E4" w14:textId="77777777" w:rsidTr="00761E24">
        <w:tc>
          <w:tcPr>
            <w:tcW w:w="9631" w:type="dxa"/>
          </w:tcPr>
          <w:p w14:paraId="7694D5AC" w14:textId="77777777" w:rsidR="00A677B3" w:rsidRPr="00867590" w:rsidRDefault="00A677B3" w:rsidP="00761E24">
            <w:pPr>
              <w:pStyle w:val="B1"/>
            </w:pPr>
            <w:r w:rsidRPr="00867590">
              <w:t>1&gt;</w:t>
            </w:r>
            <w:r w:rsidRPr="00867590">
              <w:tab/>
              <w:t xml:space="preserve">if the </w:t>
            </w:r>
            <w:r w:rsidRPr="00867590">
              <w:rPr>
                <w:i/>
                <w:iCs/>
              </w:rPr>
              <w:t>LoggedMeasurementConfiguration</w:t>
            </w:r>
            <w:r w:rsidRPr="00867590">
              <w:t xml:space="preserve"> message includes </w:t>
            </w:r>
            <w:r w:rsidRPr="00867590">
              <w:rPr>
                <w:i/>
              </w:rPr>
              <w:t>plmn-IdentityList</w:t>
            </w:r>
            <w:r w:rsidRPr="00867590">
              <w:t>:</w:t>
            </w:r>
          </w:p>
          <w:p w14:paraId="46D61135" w14:textId="77777777" w:rsidR="00A677B3" w:rsidRPr="00867590" w:rsidRDefault="00A677B3" w:rsidP="00761E24">
            <w:pPr>
              <w:pStyle w:val="B2"/>
            </w:pPr>
            <w:r w:rsidRPr="00867590">
              <w:t>2&gt;</w:t>
            </w:r>
            <w:r w:rsidRPr="00867590">
              <w:tab/>
              <w:t xml:space="preserve">set </w:t>
            </w:r>
            <w:r w:rsidRPr="00867590">
              <w:rPr>
                <w:i/>
                <w:iCs/>
              </w:rPr>
              <w:t>plmn-IdentityList</w:t>
            </w:r>
            <w:r w:rsidRPr="00867590">
              <w:t xml:space="preserve"> in </w:t>
            </w:r>
            <w:r w:rsidRPr="00867590">
              <w:rPr>
                <w:i/>
                <w:iCs/>
              </w:rPr>
              <w:t>VarLogMeasReport</w:t>
            </w:r>
            <w:r w:rsidRPr="00867590">
              <w:t xml:space="preserve"> to include the RPLMN as well as the PLMNs included in </w:t>
            </w:r>
            <w:r w:rsidRPr="00867590">
              <w:rPr>
                <w:i/>
              </w:rPr>
              <w:t>plmn-Id</w:t>
            </w:r>
            <w:r w:rsidRPr="00867590">
              <w:rPr>
                <w:i/>
                <w:iCs/>
              </w:rPr>
              <w:t>entity</w:t>
            </w:r>
            <w:r w:rsidRPr="00867590">
              <w:rPr>
                <w:i/>
              </w:rPr>
              <w:t>List</w:t>
            </w:r>
            <w:r w:rsidRPr="00867590">
              <w:t>;</w:t>
            </w:r>
          </w:p>
          <w:p w14:paraId="1D5F037C" w14:textId="77777777" w:rsidR="00A677B3" w:rsidRPr="00867590" w:rsidRDefault="00A677B3" w:rsidP="00761E24">
            <w:pPr>
              <w:pStyle w:val="B1"/>
            </w:pPr>
            <w:r w:rsidRPr="00867590">
              <w:t>1&gt;</w:t>
            </w:r>
            <w:r w:rsidRPr="00867590">
              <w:tab/>
              <w:t>else:</w:t>
            </w:r>
          </w:p>
          <w:p w14:paraId="61156EBB" w14:textId="77777777" w:rsidR="00A677B3" w:rsidRPr="00867590" w:rsidRDefault="00A677B3" w:rsidP="00761E24">
            <w:pPr>
              <w:pStyle w:val="B2"/>
            </w:pPr>
            <w:r w:rsidRPr="00867590">
              <w:t>2&gt;</w:t>
            </w:r>
            <w:r w:rsidRPr="00867590">
              <w:tab/>
              <w:t xml:space="preserve">set </w:t>
            </w:r>
            <w:r w:rsidRPr="00867590">
              <w:rPr>
                <w:i/>
                <w:iCs/>
              </w:rPr>
              <w:t>plmn-IdentityList</w:t>
            </w:r>
            <w:r w:rsidRPr="00867590">
              <w:t xml:space="preserve"> in </w:t>
            </w:r>
            <w:r w:rsidRPr="00867590">
              <w:rPr>
                <w:i/>
                <w:iCs/>
              </w:rPr>
              <w:t>VarLogMeasReport</w:t>
            </w:r>
            <w:r w:rsidRPr="00867590">
              <w:t xml:space="preserve"> to include the RPLMN;</w:t>
            </w:r>
          </w:p>
          <w:p w14:paraId="0E45EF1A" w14:textId="77777777" w:rsidR="00A677B3" w:rsidRDefault="00A677B3" w:rsidP="00761E24">
            <w:pPr>
              <w:pStyle w:val="B1"/>
              <w:ind w:left="0" w:firstLine="0"/>
            </w:pPr>
          </w:p>
        </w:tc>
      </w:tr>
    </w:tbl>
    <w:p w14:paraId="0F2E6262" w14:textId="72185132" w:rsidR="00A677B3" w:rsidRPr="00CB27F7" w:rsidRDefault="00465732" w:rsidP="00A677B3">
      <w:pPr>
        <w:pStyle w:val="Heading3"/>
      </w:pPr>
      <w:r>
        <w:t>A</w:t>
      </w:r>
      <w:r w:rsidR="00A677B3">
        <w:t>.</w:t>
      </w:r>
      <w:r>
        <w:t>1</w:t>
      </w:r>
      <w:r w:rsidR="00A677B3">
        <w:t>.2</w:t>
      </w:r>
      <w:r w:rsidR="00A677B3">
        <w:tab/>
        <w:t xml:space="preserve">RLF </w:t>
      </w:r>
    </w:p>
    <w:p w14:paraId="0180FD02" w14:textId="77777777" w:rsidR="00A677B3" w:rsidRDefault="00A677B3" w:rsidP="00A677B3">
      <w:pPr>
        <w:pStyle w:val="B1"/>
        <w:ind w:left="0" w:firstLine="0"/>
      </w:pPr>
      <w:r>
        <w:t xml:space="preserve">For </w:t>
      </w:r>
      <w:r w:rsidRPr="00A84AC5">
        <w:rPr>
          <w:i/>
        </w:rPr>
        <w:t>VarRLF-Report</w:t>
      </w:r>
      <w:r>
        <w:t xml:space="preserve"> the List is documented </w:t>
      </w:r>
      <w:proofErr w:type="gramStart"/>
      <w:r>
        <w:t>at the moment</w:t>
      </w:r>
      <w:proofErr w:type="gramEnd"/>
      <w:r>
        <w:t xml:space="preserve"> of the Radio Link Failure. (section 5.3.5.6 for expiry of T304 and 5.3.11.3 for RLF)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77B3" w14:paraId="06989BB1" w14:textId="77777777" w:rsidTr="00761E24">
        <w:tc>
          <w:tcPr>
            <w:tcW w:w="9631" w:type="dxa"/>
          </w:tcPr>
          <w:p w14:paraId="4C76DA11" w14:textId="77777777" w:rsidR="00A677B3" w:rsidRDefault="00A677B3" w:rsidP="00761E24">
            <w:pPr>
              <w:pStyle w:val="B3"/>
            </w:pPr>
            <w:r w:rsidRPr="00867590">
              <w:t>3&gt;</w:t>
            </w:r>
            <w:r w:rsidRPr="00867590">
              <w:tab/>
              <w:t xml:space="preserve">set the </w:t>
            </w:r>
            <w:r w:rsidRPr="00867590">
              <w:rPr>
                <w:i/>
              </w:rPr>
              <w:t>plmn-IdentityList</w:t>
            </w:r>
            <w:r w:rsidRPr="00867590">
              <w:t xml:space="preserve"> to include the list of EPLMNs stored by the UE (i.e. includes the RPLMN);</w:t>
            </w:r>
          </w:p>
        </w:tc>
      </w:tr>
    </w:tbl>
    <w:p w14:paraId="27998841" w14:textId="29BA4C2B" w:rsidR="00A677B3" w:rsidRPr="00CB27F7" w:rsidRDefault="00465732" w:rsidP="00A677B3">
      <w:pPr>
        <w:pStyle w:val="Heading3"/>
      </w:pPr>
      <w:r>
        <w:t>A</w:t>
      </w:r>
      <w:r w:rsidR="00A677B3">
        <w:t>.</w:t>
      </w:r>
      <w:r>
        <w:t>1</w:t>
      </w:r>
      <w:r w:rsidR="00A677B3">
        <w:t>.3</w:t>
      </w:r>
      <w:r w:rsidR="00A677B3">
        <w:tab/>
        <w:t xml:space="preserve">Establishment failure </w:t>
      </w:r>
    </w:p>
    <w:p w14:paraId="480CECDF" w14:textId="77777777" w:rsidR="00A677B3" w:rsidRPr="00A677B3" w:rsidRDefault="00A677B3" w:rsidP="00A677B3">
      <w:pPr>
        <w:pStyle w:val="B1"/>
        <w:ind w:left="0" w:firstLine="0"/>
      </w:pPr>
      <w:r>
        <w:t xml:space="preserve">For </w:t>
      </w:r>
      <w:r w:rsidRPr="00A84AC5">
        <w:rPr>
          <w:i/>
        </w:rPr>
        <w:t>VarConnEstFailReport</w:t>
      </w:r>
      <w:r>
        <w:t xml:space="preserve">, the </w:t>
      </w:r>
      <w:r w:rsidRPr="00867590">
        <w:rPr>
          <w:i/>
        </w:rPr>
        <w:t>plmn-Identity</w:t>
      </w:r>
      <w:r>
        <w:rPr>
          <w:i/>
        </w:rPr>
        <w:t xml:space="preserve"> </w:t>
      </w:r>
      <w:r>
        <w:t>is documented at the expiry of T300 (section 5.3.3.6)</w:t>
      </w:r>
    </w:p>
    <w:p w14:paraId="32E7F6E3" w14:textId="77777777" w:rsidR="00A677B3" w:rsidRDefault="00A677B3" w:rsidP="00A677B3">
      <w:pPr>
        <w:pStyle w:val="B1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77B3" w14:paraId="30AF2695" w14:textId="77777777" w:rsidTr="00761E24">
        <w:tc>
          <w:tcPr>
            <w:tcW w:w="9631" w:type="dxa"/>
          </w:tcPr>
          <w:p w14:paraId="07F72E12" w14:textId="77777777" w:rsidR="00A677B3" w:rsidRDefault="00A677B3" w:rsidP="00761E24">
            <w:pPr>
              <w:pStyle w:val="B3"/>
            </w:pPr>
            <w:r w:rsidRPr="00867590">
              <w:t>3&gt;</w:t>
            </w:r>
            <w:r w:rsidRPr="00867590">
              <w:tab/>
              <w:t xml:space="preserve">set the </w:t>
            </w:r>
            <w:r w:rsidRPr="00867590">
              <w:rPr>
                <w:i/>
              </w:rPr>
              <w:t>plmn-Identity</w:t>
            </w:r>
            <w:r w:rsidRPr="00867590">
              <w:t xml:space="preserve"> to the PLMN selected by upper layers (see TS 23.122 [11], TS 24.301 [35]) from the PLMN(s) included in the </w:t>
            </w:r>
            <w:r w:rsidRPr="00867590">
              <w:rPr>
                <w:i/>
              </w:rPr>
              <w:t>plmn-IdentityList</w:t>
            </w:r>
            <w:r w:rsidRPr="00867590">
              <w:t xml:space="preserve"> in </w:t>
            </w:r>
            <w:r w:rsidRPr="00867590">
              <w:rPr>
                <w:i/>
              </w:rPr>
              <w:t>SystemInformationBlockType1</w:t>
            </w:r>
            <w:r w:rsidRPr="00867590">
              <w:t>;</w:t>
            </w:r>
          </w:p>
        </w:tc>
      </w:tr>
    </w:tbl>
    <w:p w14:paraId="4A67E4E4" w14:textId="41391D69" w:rsidR="00A677B3" w:rsidRDefault="00A677B3" w:rsidP="00A677B3">
      <w:pPr>
        <w:pStyle w:val="B1"/>
        <w:ind w:left="0" w:firstLine="0"/>
      </w:pPr>
    </w:p>
    <w:p w14:paraId="70895121" w14:textId="33517FD4" w:rsidR="00465732" w:rsidRDefault="00465732" w:rsidP="00465732">
      <w:pPr>
        <w:pStyle w:val="Heading2"/>
      </w:pPr>
      <w:r>
        <w:lastRenderedPageBreak/>
        <w:t>A</w:t>
      </w:r>
      <w:r w:rsidRPr="006E13D1">
        <w:t>.</w:t>
      </w:r>
      <w:r>
        <w:t>2</w:t>
      </w:r>
      <w:r w:rsidRPr="006E13D1">
        <w:tab/>
      </w:r>
      <w:r>
        <w:t>Data Availability</w:t>
      </w:r>
    </w:p>
    <w:p w14:paraId="2F9912F7" w14:textId="115B34DC" w:rsidR="00465732" w:rsidRPr="00842813" w:rsidRDefault="00465732" w:rsidP="00465732">
      <w:pPr>
        <w:pStyle w:val="B1"/>
        <w:ind w:left="0" w:firstLine="0"/>
      </w:pPr>
      <w:r>
        <w:t xml:space="preserve">For </w:t>
      </w:r>
      <w:r w:rsidRPr="005C4BD4">
        <w:rPr>
          <w:i/>
        </w:rPr>
        <w:t>VarRLF-Report</w:t>
      </w:r>
      <w:r>
        <w:rPr>
          <w:i/>
        </w:rPr>
        <w:t xml:space="preserve"> </w:t>
      </w:r>
      <w:r>
        <w:t xml:space="preserve">  and </w:t>
      </w:r>
      <w:r w:rsidRPr="00812B2C">
        <w:rPr>
          <w:i/>
        </w:rPr>
        <w:t>VarLogMeasReport</w:t>
      </w:r>
      <w:r>
        <w:t xml:space="preserve">, UE and checks if the </w:t>
      </w:r>
      <w:r w:rsidRPr="00571927">
        <w:rPr>
          <w:highlight w:val="yellow"/>
        </w:rPr>
        <w:t xml:space="preserve">RPLMN is included in the list stored in </w:t>
      </w:r>
      <w:r w:rsidR="007F3171" w:rsidRPr="00571927">
        <w:rPr>
          <w:highlight w:val="yellow"/>
        </w:rPr>
        <w:t>the</w:t>
      </w:r>
      <w:r w:rsidRPr="00571927">
        <w:rPr>
          <w:highlight w:val="yellow"/>
        </w:rPr>
        <w:t xml:space="preserve"> </w:t>
      </w:r>
      <w:r w:rsidRPr="00842813">
        <w:t>corresponding variable.</w:t>
      </w:r>
    </w:p>
    <w:p w14:paraId="1E795F41" w14:textId="77777777" w:rsidR="00465732" w:rsidRPr="00842813" w:rsidRDefault="00465732" w:rsidP="00465732">
      <w:pPr>
        <w:pStyle w:val="B1"/>
        <w:ind w:left="0" w:firstLine="0"/>
        <w:rPr>
          <w:i/>
          <w:iCs/>
          <w:lang w:eastAsia="zh-CN"/>
        </w:rPr>
      </w:pPr>
      <w:r w:rsidRPr="00842813">
        <w:t xml:space="preserve">For </w:t>
      </w:r>
      <w:r w:rsidRPr="00842813">
        <w:rPr>
          <w:i/>
          <w:iCs/>
          <w:lang w:eastAsia="zh-CN"/>
        </w:rPr>
        <w:t xml:space="preserve">VarConnEstFailReport </w:t>
      </w:r>
      <w:r w:rsidRPr="00842813">
        <w:rPr>
          <w:iCs/>
          <w:lang w:eastAsia="zh-CN"/>
        </w:rPr>
        <w:t>UE checks</w:t>
      </w:r>
      <w:r w:rsidRPr="00842813">
        <w:rPr>
          <w:i/>
          <w:iCs/>
          <w:lang w:eastAsia="zh-CN"/>
        </w:rPr>
        <w:t xml:space="preserve"> </w:t>
      </w:r>
      <w:r w:rsidRPr="00842813">
        <w:t xml:space="preserve">if the RPLMN is equal to the </w:t>
      </w:r>
      <w:r w:rsidRPr="00842813">
        <w:rPr>
          <w:i/>
          <w:iCs/>
        </w:rPr>
        <w:t>plmn-Identity</w:t>
      </w:r>
      <w:r w:rsidRPr="00842813">
        <w:rPr>
          <w:lang w:eastAsia="zh-CN"/>
        </w:rPr>
        <w:t xml:space="preserve"> stored in </w:t>
      </w:r>
      <w:r w:rsidRPr="00842813">
        <w:rPr>
          <w:i/>
          <w:iCs/>
          <w:lang w:eastAsia="zh-CN"/>
        </w:rPr>
        <w:t>VarConnEstFailReport.</w:t>
      </w:r>
    </w:p>
    <w:p w14:paraId="31480C11" w14:textId="77777777" w:rsidR="00465732" w:rsidRPr="00842813" w:rsidRDefault="00465732" w:rsidP="00465732">
      <w:pPr>
        <w:pStyle w:val="B1"/>
        <w:ind w:left="0" w:firstLine="0"/>
      </w:pPr>
      <w:r w:rsidRPr="00842813">
        <w:rPr>
          <w:iCs/>
          <w:lang w:eastAsia="zh-CN"/>
        </w:rPr>
        <w:t xml:space="preserve">The following extract from 36.331 (section 5.3.7.5) shows the UE behaviour for the indication of available data in </w:t>
      </w:r>
      <w:r w:rsidRPr="00842813">
        <w:rPr>
          <w:i/>
        </w:rPr>
        <w:t xml:space="preserve">RRCConnectionReestablishment </w:t>
      </w:r>
      <w:r w:rsidRPr="00842813">
        <w:t>message.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65732" w14:paraId="6A7E5C06" w14:textId="77777777" w:rsidTr="00761E24">
        <w:tc>
          <w:tcPr>
            <w:tcW w:w="9631" w:type="dxa"/>
          </w:tcPr>
          <w:p w14:paraId="3403BEA5" w14:textId="77777777" w:rsidR="00465732" w:rsidRPr="00842813" w:rsidRDefault="00465732" w:rsidP="00761E24">
            <w:pPr>
              <w:pStyle w:val="B4"/>
            </w:pPr>
            <w:r w:rsidRPr="00842813">
              <w:t>4&gt;</w:t>
            </w:r>
            <w:r w:rsidRPr="00842813">
              <w:tab/>
              <w:t xml:space="preserve">set the content of </w:t>
            </w:r>
            <w:proofErr w:type="spellStart"/>
            <w:r w:rsidRPr="00842813">
              <w:rPr>
                <w:i/>
              </w:rPr>
              <w:t>RRCConnectionReestablishmentComplete</w:t>
            </w:r>
            <w:proofErr w:type="spellEnd"/>
            <w:r w:rsidRPr="00842813">
              <w:t xml:space="preserve"> message as follows:</w:t>
            </w:r>
          </w:p>
          <w:p w14:paraId="0EB58AF3" w14:textId="77777777" w:rsidR="00465732" w:rsidRPr="00842813" w:rsidRDefault="00465732" w:rsidP="00761E24">
            <w:pPr>
              <w:pStyle w:val="B5"/>
            </w:pPr>
            <w:r w:rsidRPr="00842813">
              <w:t>5&gt;</w:t>
            </w:r>
            <w:r w:rsidRPr="00842813">
              <w:tab/>
              <w:t xml:space="preserve">if the UE has radio link failure or handover failure information available in </w:t>
            </w:r>
            <w:r w:rsidRPr="00842813">
              <w:rPr>
                <w:i/>
              </w:rPr>
              <w:t>VarRLF-Report</w:t>
            </w:r>
            <w:r w:rsidRPr="00842813">
              <w:t xml:space="preserve"> and if the RPLMN is included in</w:t>
            </w:r>
            <w:r w:rsidRPr="00842813">
              <w:rPr>
                <w:i/>
              </w:rPr>
              <w:t xml:space="preserve"> plmn-IdentityList </w:t>
            </w:r>
            <w:r w:rsidRPr="00842813">
              <w:t xml:space="preserve">stored in </w:t>
            </w:r>
            <w:r w:rsidRPr="00842813">
              <w:rPr>
                <w:i/>
              </w:rPr>
              <w:t>VarRLF-Report</w:t>
            </w:r>
            <w:r w:rsidRPr="00842813">
              <w:t>:</w:t>
            </w:r>
          </w:p>
          <w:p w14:paraId="65A038EF" w14:textId="77777777" w:rsidR="00465732" w:rsidRPr="00842813" w:rsidRDefault="00465732" w:rsidP="00761E24">
            <w:pPr>
              <w:pStyle w:val="B6"/>
            </w:pPr>
            <w:r w:rsidRPr="00842813">
              <w:t>6&gt;</w:t>
            </w:r>
            <w:r w:rsidRPr="00842813">
              <w:tab/>
              <w:t xml:space="preserve">include the </w:t>
            </w:r>
            <w:proofErr w:type="spellStart"/>
            <w:r w:rsidRPr="00842813">
              <w:rPr>
                <w:i/>
              </w:rPr>
              <w:t>rlf-InfoAvailable</w:t>
            </w:r>
            <w:proofErr w:type="spellEnd"/>
            <w:r w:rsidRPr="00842813">
              <w:t>;</w:t>
            </w:r>
          </w:p>
          <w:p w14:paraId="4EB50C8E" w14:textId="77777777" w:rsidR="00465732" w:rsidRPr="00842813" w:rsidRDefault="00465732" w:rsidP="00761E24">
            <w:pPr>
              <w:pStyle w:val="B5"/>
            </w:pPr>
            <w:r w:rsidRPr="00842813">
              <w:t>5&gt;</w:t>
            </w:r>
            <w:r w:rsidRPr="00842813">
              <w:tab/>
              <w:t>if the UE has MBSFN logged measurements available for E-UTRA and if the RPLMN is included in</w:t>
            </w:r>
            <w:r w:rsidRPr="00842813">
              <w:rPr>
                <w:i/>
              </w:rPr>
              <w:t xml:space="preserve"> plmn-IdentityList </w:t>
            </w:r>
            <w:r w:rsidRPr="00842813">
              <w:t xml:space="preserve">stored in </w:t>
            </w:r>
            <w:r w:rsidRPr="00842813">
              <w:rPr>
                <w:i/>
              </w:rPr>
              <w:t>VarLogMeasReport</w:t>
            </w:r>
            <w:r w:rsidRPr="00842813">
              <w:t xml:space="preserve"> and if T330 is not running:</w:t>
            </w:r>
          </w:p>
          <w:p w14:paraId="12AF745D" w14:textId="77777777" w:rsidR="00465732" w:rsidRPr="00842813" w:rsidRDefault="00465732" w:rsidP="00761E24">
            <w:pPr>
              <w:pStyle w:val="B6"/>
            </w:pPr>
            <w:r w:rsidRPr="00842813">
              <w:t>6&gt;</w:t>
            </w:r>
            <w:r w:rsidRPr="00842813">
              <w:tab/>
              <w:t xml:space="preserve">include </w:t>
            </w:r>
            <w:proofErr w:type="spellStart"/>
            <w:r w:rsidRPr="00842813">
              <w:t>logMeasAvailableMBSFN</w:t>
            </w:r>
            <w:proofErr w:type="spellEnd"/>
            <w:r w:rsidRPr="00842813">
              <w:t>;</w:t>
            </w:r>
          </w:p>
          <w:p w14:paraId="700FBFEA" w14:textId="77777777" w:rsidR="00465732" w:rsidRPr="00842813" w:rsidRDefault="00465732" w:rsidP="00761E24">
            <w:pPr>
              <w:pStyle w:val="B5"/>
            </w:pPr>
            <w:r w:rsidRPr="00842813">
              <w:t>5&gt;</w:t>
            </w:r>
            <w:r w:rsidRPr="00842813">
              <w:tab/>
              <w:t>else if the UE has logged measurements available for E-UTRA and if the RPLMN is included in</w:t>
            </w:r>
            <w:r w:rsidRPr="00842813">
              <w:rPr>
                <w:i/>
              </w:rPr>
              <w:t xml:space="preserve"> </w:t>
            </w:r>
            <w:r w:rsidRPr="00842813">
              <w:rPr>
                <w:i/>
                <w:iCs/>
              </w:rPr>
              <w:t>plmn-IdentityList</w:t>
            </w:r>
            <w:r w:rsidRPr="00842813">
              <w:rPr>
                <w:lang w:eastAsia="zh-CN"/>
              </w:rPr>
              <w:t xml:space="preserve"> stored in </w:t>
            </w:r>
            <w:r w:rsidRPr="00842813">
              <w:rPr>
                <w:i/>
                <w:iCs/>
                <w:lang w:eastAsia="zh-CN"/>
              </w:rPr>
              <w:t>VarLogMeasReport</w:t>
            </w:r>
            <w:r w:rsidRPr="00842813">
              <w:t>:</w:t>
            </w:r>
          </w:p>
          <w:p w14:paraId="274273B0" w14:textId="77777777" w:rsidR="00465732" w:rsidRPr="00842813" w:rsidRDefault="00465732" w:rsidP="00761E24">
            <w:pPr>
              <w:pStyle w:val="B6"/>
            </w:pPr>
            <w:r w:rsidRPr="00842813">
              <w:t>6&gt;</w:t>
            </w:r>
            <w:r w:rsidRPr="00842813">
              <w:tab/>
              <w:t xml:space="preserve">include the </w:t>
            </w:r>
            <w:r w:rsidRPr="00842813">
              <w:rPr>
                <w:i/>
                <w:iCs/>
              </w:rPr>
              <w:t>logMeas</w:t>
            </w:r>
            <w:r w:rsidRPr="00842813">
              <w:rPr>
                <w:rFonts w:eastAsia="SimSun"/>
                <w:i/>
                <w:lang w:eastAsia="zh-CN"/>
              </w:rPr>
              <w:t>Available</w:t>
            </w:r>
            <w:r w:rsidRPr="00842813">
              <w:rPr>
                <w:lang w:eastAsia="zh-CN"/>
              </w:rPr>
              <w:t>;</w:t>
            </w:r>
          </w:p>
          <w:p w14:paraId="3B5CEE32" w14:textId="77777777" w:rsidR="00465732" w:rsidRPr="00842813" w:rsidRDefault="00465732" w:rsidP="00761E24">
            <w:pPr>
              <w:pStyle w:val="B5"/>
            </w:pPr>
            <w:r w:rsidRPr="00842813">
              <w:t>5&gt;</w:t>
            </w:r>
            <w:r w:rsidRPr="00842813">
              <w:tab/>
              <w:t>if the UE has Bluetooth logged measurements available and if the RPLMN is included in</w:t>
            </w:r>
            <w:r w:rsidRPr="00842813">
              <w:rPr>
                <w:i/>
              </w:rPr>
              <w:t xml:space="preserve"> </w:t>
            </w:r>
            <w:r w:rsidRPr="00842813">
              <w:rPr>
                <w:i/>
                <w:iCs/>
              </w:rPr>
              <w:t>plmn-IdentityList</w:t>
            </w:r>
            <w:r w:rsidRPr="00842813">
              <w:rPr>
                <w:lang w:eastAsia="zh-CN"/>
              </w:rPr>
              <w:t xml:space="preserve"> stored in </w:t>
            </w:r>
            <w:r w:rsidRPr="00842813">
              <w:rPr>
                <w:i/>
                <w:iCs/>
                <w:lang w:eastAsia="zh-CN"/>
              </w:rPr>
              <w:t>VarLogMeasReport</w:t>
            </w:r>
            <w:r w:rsidRPr="00842813">
              <w:t>:</w:t>
            </w:r>
          </w:p>
          <w:p w14:paraId="772AC409" w14:textId="77777777" w:rsidR="00465732" w:rsidRPr="00842813" w:rsidRDefault="00465732" w:rsidP="00761E24">
            <w:pPr>
              <w:pStyle w:val="B6"/>
            </w:pPr>
            <w:r w:rsidRPr="00842813">
              <w:t>6&gt;</w:t>
            </w:r>
            <w:r w:rsidRPr="00842813">
              <w:tab/>
              <w:t xml:space="preserve">include the </w:t>
            </w:r>
            <w:r w:rsidRPr="00842813">
              <w:rPr>
                <w:iCs/>
              </w:rPr>
              <w:t>logMeas</w:t>
            </w:r>
            <w:r w:rsidRPr="00842813">
              <w:rPr>
                <w:lang w:eastAsia="zh-CN"/>
              </w:rPr>
              <w:t>AvailableBT;</w:t>
            </w:r>
          </w:p>
          <w:p w14:paraId="3EAF7F3C" w14:textId="77777777" w:rsidR="00465732" w:rsidRPr="00842813" w:rsidRDefault="00465732" w:rsidP="00761E24">
            <w:pPr>
              <w:pStyle w:val="B5"/>
            </w:pPr>
            <w:r w:rsidRPr="00842813">
              <w:t>5&gt;</w:t>
            </w:r>
            <w:r w:rsidRPr="00842813">
              <w:tab/>
              <w:t>if the UE has WLAN logged measurements available and if the RPLMN is included in</w:t>
            </w:r>
            <w:r w:rsidRPr="00842813">
              <w:rPr>
                <w:i/>
              </w:rPr>
              <w:t xml:space="preserve"> </w:t>
            </w:r>
            <w:r w:rsidRPr="00842813">
              <w:rPr>
                <w:i/>
                <w:iCs/>
              </w:rPr>
              <w:t>plmn-IdentityList</w:t>
            </w:r>
            <w:r w:rsidRPr="00842813">
              <w:rPr>
                <w:lang w:eastAsia="zh-CN"/>
              </w:rPr>
              <w:t xml:space="preserve"> stored in </w:t>
            </w:r>
            <w:r w:rsidRPr="00842813">
              <w:rPr>
                <w:i/>
                <w:iCs/>
                <w:lang w:eastAsia="zh-CN"/>
              </w:rPr>
              <w:t>VarLogMeasReport</w:t>
            </w:r>
            <w:r w:rsidRPr="00842813">
              <w:t>:</w:t>
            </w:r>
          </w:p>
          <w:p w14:paraId="6DB10546" w14:textId="77777777" w:rsidR="00465732" w:rsidRPr="00842813" w:rsidRDefault="00465732" w:rsidP="00761E24">
            <w:pPr>
              <w:pStyle w:val="B6"/>
            </w:pPr>
            <w:r w:rsidRPr="00842813">
              <w:t>6&gt;</w:t>
            </w:r>
            <w:r w:rsidRPr="00842813">
              <w:tab/>
              <w:t xml:space="preserve">include the </w:t>
            </w:r>
            <w:r w:rsidRPr="00842813">
              <w:rPr>
                <w:iCs/>
              </w:rPr>
              <w:t>logMeas</w:t>
            </w:r>
            <w:r w:rsidRPr="00842813">
              <w:rPr>
                <w:lang w:eastAsia="zh-CN"/>
              </w:rPr>
              <w:t>AvailableWLAN;</w:t>
            </w:r>
          </w:p>
          <w:p w14:paraId="3B243E86" w14:textId="77777777" w:rsidR="00465732" w:rsidRPr="00842813" w:rsidRDefault="00465732" w:rsidP="00761E24">
            <w:pPr>
              <w:pStyle w:val="B5"/>
            </w:pPr>
            <w:r w:rsidRPr="00842813">
              <w:t>5&gt;</w:t>
            </w:r>
            <w:r w:rsidRPr="00842813">
              <w:tab/>
              <w:t xml:space="preserve">if the UE has connection establishment failure information available in </w:t>
            </w:r>
            <w:r w:rsidRPr="00842813">
              <w:rPr>
                <w:i/>
              </w:rPr>
              <w:t>VarConnEstFailReport</w:t>
            </w:r>
            <w:r w:rsidRPr="00842813">
              <w:t xml:space="preserve"> and if the RPLMN is equal to </w:t>
            </w:r>
            <w:r w:rsidRPr="00842813">
              <w:rPr>
                <w:i/>
                <w:iCs/>
              </w:rPr>
              <w:t>plmn-Identity</w:t>
            </w:r>
            <w:r w:rsidRPr="00842813">
              <w:rPr>
                <w:lang w:eastAsia="zh-CN"/>
              </w:rPr>
              <w:t xml:space="preserve"> stored in </w:t>
            </w:r>
            <w:r w:rsidRPr="00842813">
              <w:rPr>
                <w:i/>
                <w:iCs/>
                <w:lang w:eastAsia="zh-CN"/>
              </w:rPr>
              <w:t>VarConnEstFailReport</w:t>
            </w:r>
            <w:r w:rsidRPr="00842813">
              <w:t>:</w:t>
            </w:r>
          </w:p>
          <w:p w14:paraId="787F6A53" w14:textId="77777777" w:rsidR="00465732" w:rsidRPr="00842813" w:rsidRDefault="00465732" w:rsidP="00761E24">
            <w:pPr>
              <w:pStyle w:val="B6"/>
            </w:pPr>
            <w:r w:rsidRPr="00842813">
              <w:t>6&gt;</w:t>
            </w:r>
            <w:r w:rsidRPr="00842813">
              <w:tab/>
              <w:t>include the connEstFailInfoAvailable</w:t>
            </w:r>
            <w:r w:rsidRPr="00842813">
              <w:rPr>
                <w:lang w:eastAsia="zh-CN"/>
              </w:rPr>
              <w:t>;</w:t>
            </w:r>
          </w:p>
          <w:p w14:paraId="4B1EF594" w14:textId="77777777" w:rsidR="00465732" w:rsidRPr="00842813" w:rsidRDefault="00465732" w:rsidP="00761E24">
            <w:pPr>
              <w:pStyle w:val="B5"/>
            </w:pPr>
            <w:r w:rsidRPr="00842813">
              <w:t>5&gt;</w:t>
            </w:r>
            <w:r w:rsidRPr="00842813">
              <w:tab/>
              <w:t>if the UE has flight path information available:</w:t>
            </w:r>
          </w:p>
          <w:p w14:paraId="7DBFF951" w14:textId="77777777" w:rsidR="00465732" w:rsidRPr="00867590" w:rsidRDefault="00465732" w:rsidP="00761E24">
            <w:pPr>
              <w:pStyle w:val="B6"/>
            </w:pPr>
            <w:r w:rsidRPr="00842813">
              <w:t>6&gt;</w:t>
            </w:r>
            <w:r w:rsidRPr="00842813">
              <w:tab/>
              <w:t>include flightPathInfoAvailable;</w:t>
            </w:r>
          </w:p>
          <w:p w14:paraId="48CC8E5D" w14:textId="77777777" w:rsidR="00465732" w:rsidRDefault="00465732" w:rsidP="00761E24">
            <w:pPr>
              <w:pStyle w:val="B1"/>
              <w:ind w:left="0" w:firstLine="0"/>
            </w:pPr>
          </w:p>
        </w:tc>
      </w:tr>
    </w:tbl>
    <w:p w14:paraId="0C9D5502" w14:textId="6353F549" w:rsidR="00465732" w:rsidRDefault="00465732" w:rsidP="00465732">
      <w:pPr>
        <w:pStyle w:val="B1"/>
        <w:ind w:left="0" w:firstLine="0"/>
      </w:pPr>
      <w:r>
        <w:t>and then</w:t>
      </w:r>
      <w:r w:rsidR="007F3171">
        <w:t>,</w:t>
      </w:r>
      <w:r>
        <w:t xml:space="preserve"> </w:t>
      </w:r>
      <w:r w:rsidR="007F3171">
        <w:t xml:space="preserve">the </w:t>
      </w:r>
      <w:r>
        <w:t xml:space="preserve">network retrieves the data using the </w:t>
      </w:r>
      <w:proofErr w:type="spellStart"/>
      <w:r w:rsidRPr="00F07462">
        <w:rPr>
          <w:i/>
        </w:rPr>
        <w:t>UEinformation</w:t>
      </w:r>
      <w:proofErr w:type="spellEnd"/>
      <w:r>
        <w:t xml:space="preserve"> message</w:t>
      </w:r>
      <w:r w:rsidR="00842813">
        <w:t>,</w:t>
      </w:r>
    </w:p>
    <w:p w14:paraId="35F222F4" w14:textId="77777777" w:rsidR="00080512" w:rsidRPr="00A209D6" w:rsidRDefault="00080512" w:rsidP="00A209D6"/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C407F" w14:textId="77777777" w:rsidR="007003C9" w:rsidRDefault="007003C9">
      <w:r>
        <w:separator/>
      </w:r>
    </w:p>
  </w:endnote>
  <w:endnote w:type="continuationSeparator" w:id="0">
    <w:p w14:paraId="12ABD087" w14:textId="77777777" w:rsidR="007003C9" w:rsidRDefault="007003C9">
      <w:r>
        <w:continuationSeparator/>
      </w:r>
    </w:p>
  </w:endnote>
  <w:endnote w:type="continuationNotice" w:id="1">
    <w:p w14:paraId="0D400AB4" w14:textId="77777777" w:rsidR="007003C9" w:rsidRDefault="007003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FF98A" w14:textId="77777777" w:rsidR="007003C9" w:rsidRDefault="007003C9">
      <w:r>
        <w:separator/>
      </w:r>
    </w:p>
  </w:footnote>
  <w:footnote w:type="continuationSeparator" w:id="0">
    <w:p w14:paraId="5D054891" w14:textId="77777777" w:rsidR="007003C9" w:rsidRDefault="007003C9">
      <w:r>
        <w:continuationSeparator/>
      </w:r>
    </w:p>
  </w:footnote>
  <w:footnote w:type="continuationNotice" w:id="1">
    <w:p w14:paraId="42152D2F" w14:textId="77777777" w:rsidR="007003C9" w:rsidRDefault="007003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7EE3F28"/>
    <w:multiLevelType w:val="hybridMultilevel"/>
    <w:tmpl w:val="C90A3758"/>
    <w:lvl w:ilvl="0" w:tplc="7A0C984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DF"/>
    <w:rsid w:val="00016557"/>
    <w:rsid w:val="00023C40"/>
    <w:rsid w:val="00026AB7"/>
    <w:rsid w:val="00033397"/>
    <w:rsid w:val="00034181"/>
    <w:rsid w:val="00040095"/>
    <w:rsid w:val="00073C9C"/>
    <w:rsid w:val="00080512"/>
    <w:rsid w:val="00090468"/>
    <w:rsid w:val="00090577"/>
    <w:rsid w:val="00094568"/>
    <w:rsid w:val="000B0F07"/>
    <w:rsid w:val="000B7BCF"/>
    <w:rsid w:val="000C522B"/>
    <w:rsid w:val="000D58AB"/>
    <w:rsid w:val="00112F1A"/>
    <w:rsid w:val="00143E9B"/>
    <w:rsid w:val="00145075"/>
    <w:rsid w:val="001548CC"/>
    <w:rsid w:val="001741A0"/>
    <w:rsid w:val="00175FA0"/>
    <w:rsid w:val="00194CD0"/>
    <w:rsid w:val="001A5A62"/>
    <w:rsid w:val="001B49C9"/>
    <w:rsid w:val="001C099C"/>
    <w:rsid w:val="001C23F4"/>
    <w:rsid w:val="001C4F79"/>
    <w:rsid w:val="001F168B"/>
    <w:rsid w:val="001F20D2"/>
    <w:rsid w:val="001F7831"/>
    <w:rsid w:val="0020093B"/>
    <w:rsid w:val="00204045"/>
    <w:rsid w:val="0020712B"/>
    <w:rsid w:val="0022606D"/>
    <w:rsid w:val="00230FAA"/>
    <w:rsid w:val="00231728"/>
    <w:rsid w:val="00250404"/>
    <w:rsid w:val="002610D8"/>
    <w:rsid w:val="00261587"/>
    <w:rsid w:val="00263893"/>
    <w:rsid w:val="002747EC"/>
    <w:rsid w:val="002759C1"/>
    <w:rsid w:val="002855BF"/>
    <w:rsid w:val="002871CA"/>
    <w:rsid w:val="00295AC3"/>
    <w:rsid w:val="002F0D22"/>
    <w:rsid w:val="003172DC"/>
    <w:rsid w:val="0031779B"/>
    <w:rsid w:val="00325AE3"/>
    <w:rsid w:val="00326069"/>
    <w:rsid w:val="0035462D"/>
    <w:rsid w:val="00364B41"/>
    <w:rsid w:val="00383096"/>
    <w:rsid w:val="003A41EF"/>
    <w:rsid w:val="003B40AD"/>
    <w:rsid w:val="003C4E37"/>
    <w:rsid w:val="003E16BE"/>
    <w:rsid w:val="003F4E28"/>
    <w:rsid w:val="004006E8"/>
    <w:rsid w:val="00401855"/>
    <w:rsid w:val="00407E8E"/>
    <w:rsid w:val="00456754"/>
    <w:rsid w:val="00465587"/>
    <w:rsid w:val="00465732"/>
    <w:rsid w:val="00477455"/>
    <w:rsid w:val="00490EE6"/>
    <w:rsid w:val="004A1F7B"/>
    <w:rsid w:val="004C44D2"/>
    <w:rsid w:val="004D3578"/>
    <w:rsid w:val="004D380D"/>
    <w:rsid w:val="004E213A"/>
    <w:rsid w:val="00503171"/>
    <w:rsid w:val="00506C28"/>
    <w:rsid w:val="00515B4E"/>
    <w:rsid w:val="00534DA0"/>
    <w:rsid w:val="00543E6C"/>
    <w:rsid w:val="005461DF"/>
    <w:rsid w:val="00565087"/>
    <w:rsid w:val="0056573F"/>
    <w:rsid w:val="00571927"/>
    <w:rsid w:val="005C4BD4"/>
    <w:rsid w:val="005F49D7"/>
    <w:rsid w:val="00602AEE"/>
    <w:rsid w:val="00611566"/>
    <w:rsid w:val="00634A90"/>
    <w:rsid w:val="00646D4E"/>
    <w:rsid w:val="00646D99"/>
    <w:rsid w:val="00656910"/>
    <w:rsid w:val="006C66D8"/>
    <w:rsid w:val="006D1E24"/>
    <w:rsid w:val="006E1417"/>
    <w:rsid w:val="006F6A2C"/>
    <w:rsid w:val="007003C9"/>
    <w:rsid w:val="00701733"/>
    <w:rsid w:val="007069DC"/>
    <w:rsid w:val="00710201"/>
    <w:rsid w:val="0072073A"/>
    <w:rsid w:val="007342B5"/>
    <w:rsid w:val="00734A5B"/>
    <w:rsid w:val="00744E76"/>
    <w:rsid w:val="00757D40"/>
    <w:rsid w:val="007615CD"/>
    <w:rsid w:val="00761E24"/>
    <w:rsid w:val="00781F0F"/>
    <w:rsid w:val="0078727C"/>
    <w:rsid w:val="0079049D"/>
    <w:rsid w:val="00793000"/>
    <w:rsid w:val="00793DC5"/>
    <w:rsid w:val="00797DDD"/>
    <w:rsid w:val="007B18D8"/>
    <w:rsid w:val="007B43CA"/>
    <w:rsid w:val="007B745D"/>
    <w:rsid w:val="007C095F"/>
    <w:rsid w:val="007C2DD0"/>
    <w:rsid w:val="007F2E08"/>
    <w:rsid w:val="007F3171"/>
    <w:rsid w:val="008028A4"/>
    <w:rsid w:val="0081198E"/>
    <w:rsid w:val="00812B2C"/>
    <w:rsid w:val="00813245"/>
    <w:rsid w:val="00842813"/>
    <w:rsid w:val="00854750"/>
    <w:rsid w:val="0086354A"/>
    <w:rsid w:val="008768CA"/>
    <w:rsid w:val="00877EF9"/>
    <w:rsid w:val="00880559"/>
    <w:rsid w:val="008830C5"/>
    <w:rsid w:val="008A15C4"/>
    <w:rsid w:val="008B32B7"/>
    <w:rsid w:val="008B5306"/>
    <w:rsid w:val="008C3057"/>
    <w:rsid w:val="008D2E4D"/>
    <w:rsid w:val="008F396F"/>
    <w:rsid w:val="0090271F"/>
    <w:rsid w:val="00902DB9"/>
    <w:rsid w:val="0090466A"/>
    <w:rsid w:val="009117B4"/>
    <w:rsid w:val="00923655"/>
    <w:rsid w:val="00936071"/>
    <w:rsid w:val="00940212"/>
    <w:rsid w:val="00941DBB"/>
    <w:rsid w:val="00942EC2"/>
    <w:rsid w:val="00961B32"/>
    <w:rsid w:val="00962509"/>
    <w:rsid w:val="00970DB3"/>
    <w:rsid w:val="009736F6"/>
    <w:rsid w:val="00974BB0"/>
    <w:rsid w:val="0097595D"/>
    <w:rsid w:val="00975BCD"/>
    <w:rsid w:val="009A0AF3"/>
    <w:rsid w:val="009B07CD"/>
    <w:rsid w:val="009C19E9"/>
    <w:rsid w:val="009D74A6"/>
    <w:rsid w:val="00A10F02"/>
    <w:rsid w:val="00A204CA"/>
    <w:rsid w:val="00A209D6"/>
    <w:rsid w:val="00A27ABB"/>
    <w:rsid w:val="00A53724"/>
    <w:rsid w:val="00A54B2B"/>
    <w:rsid w:val="00A677B3"/>
    <w:rsid w:val="00A67812"/>
    <w:rsid w:val="00A82346"/>
    <w:rsid w:val="00A84AC5"/>
    <w:rsid w:val="00A9671C"/>
    <w:rsid w:val="00AA0352"/>
    <w:rsid w:val="00AA1553"/>
    <w:rsid w:val="00AB15A0"/>
    <w:rsid w:val="00AC17AD"/>
    <w:rsid w:val="00AE4E4C"/>
    <w:rsid w:val="00AE5CE5"/>
    <w:rsid w:val="00B019B0"/>
    <w:rsid w:val="00B05380"/>
    <w:rsid w:val="00B05962"/>
    <w:rsid w:val="00B15449"/>
    <w:rsid w:val="00B16C2F"/>
    <w:rsid w:val="00B17BC0"/>
    <w:rsid w:val="00B27303"/>
    <w:rsid w:val="00B47FD1"/>
    <w:rsid w:val="00B516BB"/>
    <w:rsid w:val="00B51AA2"/>
    <w:rsid w:val="00B73469"/>
    <w:rsid w:val="00B84DB2"/>
    <w:rsid w:val="00BC3555"/>
    <w:rsid w:val="00C12B51"/>
    <w:rsid w:val="00C16D84"/>
    <w:rsid w:val="00C24650"/>
    <w:rsid w:val="00C25465"/>
    <w:rsid w:val="00C33079"/>
    <w:rsid w:val="00C6161D"/>
    <w:rsid w:val="00C67F92"/>
    <w:rsid w:val="00C80F6A"/>
    <w:rsid w:val="00C83A13"/>
    <w:rsid w:val="00C9068C"/>
    <w:rsid w:val="00C92967"/>
    <w:rsid w:val="00CA3D0C"/>
    <w:rsid w:val="00CA654B"/>
    <w:rsid w:val="00CB27F7"/>
    <w:rsid w:val="00CB33E7"/>
    <w:rsid w:val="00CB72B8"/>
    <w:rsid w:val="00CB7B48"/>
    <w:rsid w:val="00CD3EC6"/>
    <w:rsid w:val="00CD4C7B"/>
    <w:rsid w:val="00CE4D31"/>
    <w:rsid w:val="00D33BE3"/>
    <w:rsid w:val="00D33F18"/>
    <w:rsid w:val="00D3792D"/>
    <w:rsid w:val="00D40B6C"/>
    <w:rsid w:val="00D55E47"/>
    <w:rsid w:val="00D62E19"/>
    <w:rsid w:val="00D67CD1"/>
    <w:rsid w:val="00D738D6"/>
    <w:rsid w:val="00D80795"/>
    <w:rsid w:val="00D854BE"/>
    <w:rsid w:val="00D87E00"/>
    <w:rsid w:val="00D9134D"/>
    <w:rsid w:val="00D94A84"/>
    <w:rsid w:val="00D96D11"/>
    <w:rsid w:val="00DA7A03"/>
    <w:rsid w:val="00DB0DB8"/>
    <w:rsid w:val="00DB1818"/>
    <w:rsid w:val="00DC07EF"/>
    <w:rsid w:val="00DC309B"/>
    <w:rsid w:val="00DC4DA2"/>
    <w:rsid w:val="00DC5261"/>
    <w:rsid w:val="00DD7581"/>
    <w:rsid w:val="00DE25D2"/>
    <w:rsid w:val="00E46C08"/>
    <w:rsid w:val="00E471CF"/>
    <w:rsid w:val="00E625FE"/>
    <w:rsid w:val="00E62835"/>
    <w:rsid w:val="00E77645"/>
    <w:rsid w:val="00E83697"/>
    <w:rsid w:val="00E915F0"/>
    <w:rsid w:val="00E951E1"/>
    <w:rsid w:val="00EA66C9"/>
    <w:rsid w:val="00EC4A25"/>
    <w:rsid w:val="00EF47CF"/>
    <w:rsid w:val="00F025A2"/>
    <w:rsid w:val="00F036E9"/>
    <w:rsid w:val="00F06089"/>
    <w:rsid w:val="00F07388"/>
    <w:rsid w:val="00F07462"/>
    <w:rsid w:val="00F2026E"/>
    <w:rsid w:val="00F2210A"/>
    <w:rsid w:val="00F37743"/>
    <w:rsid w:val="00F43823"/>
    <w:rsid w:val="00F54A3D"/>
    <w:rsid w:val="00F54CB0"/>
    <w:rsid w:val="00F579CD"/>
    <w:rsid w:val="00F653B8"/>
    <w:rsid w:val="00F71B89"/>
    <w:rsid w:val="00F7353C"/>
    <w:rsid w:val="00F76F8F"/>
    <w:rsid w:val="00F941DF"/>
    <w:rsid w:val="00F953A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69744DE5"/>
  <w15:chartTrackingRefBased/>
  <w15:docId w15:val="{6088D2EB-3151-4B6A-8A6C-242AD87AD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2871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2871CA"/>
    <w:rPr>
      <w:lang w:eastAsia="en-US"/>
    </w:rPr>
  </w:style>
  <w:style w:type="character" w:customStyle="1" w:styleId="B4Char">
    <w:name w:val="B4 Char"/>
    <w:link w:val="B4"/>
    <w:qFormat/>
    <w:rsid w:val="00812B2C"/>
    <w:rPr>
      <w:lang w:eastAsia="en-US"/>
    </w:rPr>
  </w:style>
  <w:style w:type="character" w:customStyle="1" w:styleId="B5Char">
    <w:name w:val="B5 Char"/>
    <w:link w:val="B5"/>
    <w:qFormat/>
    <w:rsid w:val="00812B2C"/>
    <w:rPr>
      <w:lang w:eastAsia="en-US"/>
    </w:rPr>
  </w:style>
  <w:style w:type="paragraph" w:customStyle="1" w:styleId="B6">
    <w:name w:val="B6"/>
    <w:basedOn w:val="B5"/>
    <w:link w:val="B6Char"/>
    <w:qFormat/>
    <w:rsid w:val="00812B2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12B2C"/>
    <w:rPr>
      <w:rFonts w:eastAsia="MS Mincho"/>
      <w:lang w:eastAsia="ja-JP"/>
    </w:rPr>
  </w:style>
  <w:style w:type="character" w:customStyle="1" w:styleId="B2Char">
    <w:name w:val="B2 Char"/>
    <w:link w:val="B2"/>
    <w:qFormat/>
    <w:rsid w:val="00571927"/>
    <w:rPr>
      <w:lang w:eastAsia="en-US"/>
    </w:rPr>
  </w:style>
  <w:style w:type="character" w:customStyle="1" w:styleId="B3Char2">
    <w:name w:val="B3 Char2"/>
    <w:link w:val="B3"/>
    <w:qFormat/>
    <w:rsid w:val="00571927"/>
    <w:rPr>
      <w:lang w:eastAsia="en-US"/>
    </w:rPr>
  </w:style>
  <w:style w:type="paragraph" w:styleId="ListParagraph">
    <w:name w:val="List Paragraph"/>
    <w:basedOn w:val="Normal"/>
    <w:uiPriority w:val="34"/>
    <w:qFormat/>
    <w:rsid w:val="00465732"/>
    <w:pPr>
      <w:ind w:left="720"/>
      <w:contextualSpacing/>
    </w:pPr>
  </w:style>
  <w:style w:type="character" w:styleId="CommentReference">
    <w:name w:val="annotation reference"/>
    <w:basedOn w:val="DefaultParagraphFont"/>
    <w:rsid w:val="00515B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5B4E"/>
  </w:style>
  <w:style w:type="character" w:customStyle="1" w:styleId="CommentTextChar">
    <w:name w:val="Comment Text Char"/>
    <w:basedOn w:val="DefaultParagraphFont"/>
    <w:link w:val="CommentText"/>
    <w:rsid w:val="00515B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15B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5B4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8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/Data/3GPP/TSGR/TSGR_84/docs/RP-19156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5AIRPNAIUNRU-1083777305-690</_dlc_DocId>
    <_dlc_DocIdUrl xmlns="71c5aaf6-e6ce-465b-b873-5148d2a4c105">
      <Url>https://nokia.sharepoint.com/sites/c5g/projects/flexiaccess/_layouts/15/DocIdRedir.aspx?ID=5AIRPNAIUNRU-1083777305-690</Url>
      <Description>5AIRPNAIUNRU-1083777305-690</Description>
    </_dlc_DocIdUrl>
    <IconOverlay xmlns="http://schemas.microsoft.com/sharepoint/v4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66997EA-703A-49AF-AF4D-F6648FF25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2006/metadata/properties"/>
    <ds:schemaRef ds:uri="0221206f-e176-4a34-be1c-be3ecc5bbb01"/>
    <ds:schemaRef ds:uri="71c5aaf6-e6ce-465b-b873-5148d2a4c10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Nokia</cp:lastModifiedBy>
  <cp:revision>2</cp:revision>
  <dcterms:created xsi:type="dcterms:W3CDTF">2019-11-07T21:42:00Z</dcterms:created>
  <dcterms:modified xsi:type="dcterms:W3CDTF">2019-11-07T21:42:00Z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0x0101002124D262ABF3014B92361692F3EA03D0</vt:lpwstr>
  </property>
  <property fmtid="{D5CDD505-2E9C-101B-9397-08002B2CF9AE}" pid="3" name="_dlc_DocIdItemGuid">
    <vt:lpwstr>60f3c4a5-ea4c-41ef-be28-99109309c0ba</vt:lpwstr>
  </property>
</Properties>
</file>